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8E" w:rsidRPr="00E65BF6" w:rsidRDefault="00E65BF6" w:rsidP="003F09D8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E65BF6">
        <w:rPr>
          <w:rFonts w:ascii="Bookman Old Style" w:hAnsi="Bookman Old Style" w:cs="Times New Roman"/>
          <w:b/>
          <w:sz w:val="28"/>
          <w:szCs w:val="28"/>
        </w:rPr>
        <w:t>МЕЖДУНАРОДНЫЕ ПАРТНЕРЫ</w:t>
      </w:r>
    </w:p>
    <w:tbl>
      <w:tblPr>
        <w:tblStyle w:val="a3"/>
        <w:tblW w:w="0" w:type="auto"/>
        <w:tblLook w:val="04A0"/>
      </w:tblPr>
      <w:tblGrid>
        <w:gridCol w:w="5005"/>
        <w:gridCol w:w="4566"/>
      </w:tblGrid>
      <w:tr w:rsidR="00FD7A04" w:rsidTr="00F00180">
        <w:trPr>
          <w:trHeight w:val="416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Азербайджан</w:t>
            </w:r>
          </w:p>
        </w:tc>
      </w:tr>
      <w:tr w:rsidR="00FD7A04" w:rsidTr="00F00180">
        <w:trPr>
          <w:trHeight w:val="420"/>
        </w:trPr>
        <w:tc>
          <w:tcPr>
            <w:tcW w:w="5005" w:type="dxa"/>
          </w:tcPr>
          <w:p w:rsidR="00FF46A5" w:rsidRDefault="00FF46A5" w:rsidP="00F00180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36"/>
                <w:szCs w:val="36"/>
              </w:rPr>
            </w:pPr>
          </w:p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color w:val="000000" w:themeColor="text1"/>
                <w:sz w:val="36"/>
                <w:szCs w:val="36"/>
              </w:rPr>
            </w:pPr>
            <w:r w:rsidRPr="00FF46A5">
              <w:rPr>
                <w:rFonts w:ascii="Bookman Old Style" w:hAnsi="Bookman Old Style" w:cs="Times New Roman"/>
                <w:color w:val="000000" w:themeColor="text1"/>
                <w:sz w:val="36"/>
                <w:szCs w:val="36"/>
              </w:rPr>
              <w:t>Азербайджанский технический университет</w:t>
            </w: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68571" cy="1080000"/>
                  <wp:effectExtent l="19050" t="0" r="0" b="0"/>
                  <wp:docPr id="1" name="Рисунок 0" descr="A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U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7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Tr="00FF46A5">
        <w:tc>
          <w:tcPr>
            <w:tcW w:w="5005" w:type="dxa"/>
            <w:vAlign w:val="center"/>
          </w:tcPr>
          <w:p w:rsidR="00FD7A04" w:rsidRPr="00FF46A5" w:rsidRDefault="00FC5558" w:rsidP="00FF46A5">
            <w:pPr>
              <w:jc w:val="center"/>
              <w:rPr>
                <w:rFonts w:ascii="Bookman Old Style" w:hAnsi="Bookman Old Style" w:cs="Times New Roman"/>
                <w:sz w:val="36"/>
                <w:szCs w:val="36"/>
              </w:rPr>
            </w:pPr>
            <w:hyperlink r:id="rId7" w:history="1">
              <w:r w:rsidR="00B024C0" w:rsidRPr="00FF46A5">
                <w:rPr>
                  <w:rStyle w:val="a4"/>
                  <w:rFonts w:ascii="Bookman Old Style" w:hAnsi="Bookman Old Style" w:cs="Times New Roman"/>
                  <w:color w:val="auto"/>
                  <w:sz w:val="36"/>
                  <w:szCs w:val="36"/>
                  <w:u w:val="none"/>
                </w:rPr>
                <w:t xml:space="preserve">Государственный университет нефти </w:t>
              </w:r>
              <w:r w:rsidR="00FF46A5" w:rsidRPr="00FF46A5">
                <w:rPr>
                  <w:rStyle w:val="a4"/>
                  <w:rFonts w:ascii="Bookman Old Style" w:hAnsi="Bookman Old Style" w:cs="Times New Roman"/>
                  <w:color w:val="auto"/>
                  <w:sz w:val="36"/>
                  <w:szCs w:val="36"/>
                  <w:u w:val="none"/>
                </w:rPr>
                <w:br/>
              </w:r>
              <w:r w:rsidR="00B024C0" w:rsidRPr="00FF46A5">
                <w:rPr>
                  <w:rStyle w:val="a4"/>
                  <w:rFonts w:ascii="Bookman Old Style" w:hAnsi="Bookman Old Style" w:cs="Times New Roman"/>
                  <w:color w:val="auto"/>
                  <w:sz w:val="36"/>
                  <w:szCs w:val="36"/>
                  <w:u w:val="none"/>
                </w:rPr>
                <w:t>и промышленности</w:t>
              </w:r>
            </w:hyperlink>
          </w:p>
        </w:tc>
        <w:tc>
          <w:tcPr>
            <w:tcW w:w="4566" w:type="dxa"/>
          </w:tcPr>
          <w:p w:rsidR="00FD7A04" w:rsidRPr="00A005E6" w:rsidRDefault="00B024C0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43000" cy="1143000"/>
                  <wp:effectExtent l="19050" t="0" r="0" b="0"/>
                  <wp:docPr id="20" name="Рисунок 19" descr="Азер нефть и пр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зер нефть и пром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Tr="00F00180">
        <w:tc>
          <w:tcPr>
            <w:tcW w:w="5005" w:type="dxa"/>
          </w:tcPr>
          <w:p w:rsidR="00FF46A5" w:rsidRDefault="00FF46A5" w:rsidP="00F00180">
            <w:pPr>
              <w:jc w:val="center"/>
              <w:rPr>
                <w:rFonts w:ascii="Bookman Old Style" w:hAnsi="Bookman Old Style"/>
                <w:sz w:val="36"/>
                <w:szCs w:val="36"/>
              </w:rPr>
            </w:pPr>
          </w:p>
          <w:p w:rsidR="00FD7A04" w:rsidRPr="00FF46A5" w:rsidRDefault="00FC5558" w:rsidP="00F00180">
            <w:pPr>
              <w:jc w:val="center"/>
              <w:rPr>
                <w:rFonts w:ascii="Bookman Old Style" w:hAnsi="Bookman Old Style" w:cs="Times New Roman"/>
                <w:sz w:val="36"/>
                <w:szCs w:val="36"/>
              </w:rPr>
            </w:pPr>
            <w:hyperlink r:id="rId9" w:history="1">
              <w:r w:rsidR="00FD7A04" w:rsidRPr="00FF46A5">
                <w:rPr>
                  <w:rStyle w:val="a4"/>
                  <w:rFonts w:ascii="Bookman Old Style" w:hAnsi="Bookman Old Style" w:cs="Times New Roman"/>
                  <w:color w:val="auto"/>
                  <w:sz w:val="36"/>
                  <w:szCs w:val="36"/>
                  <w:u w:val="none"/>
                </w:rPr>
                <w:t>Бакинская высшая школа нефти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581127" cy="1080000"/>
                  <wp:effectExtent l="19050" t="0" r="23" b="0"/>
                  <wp:docPr id="3" name="Рисунок 2" descr="BVS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SN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81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Египет</w:t>
            </w:r>
          </w:p>
        </w:tc>
      </w:tr>
      <w:tr w:rsidR="00FD7A04" w:rsidRPr="00F869F7" w:rsidTr="00FF46A5">
        <w:tc>
          <w:tcPr>
            <w:tcW w:w="5005" w:type="dxa"/>
            <w:vAlign w:val="center"/>
          </w:tcPr>
          <w:p w:rsidR="00FD7A04" w:rsidRPr="00FF46A5" w:rsidRDefault="00FC5558" w:rsidP="00FF46A5">
            <w:pPr>
              <w:pStyle w:val="3"/>
              <w:shd w:val="clear" w:color="auto" w:fill="FFFFFF"/>
              <w:spacing w:before="0" w:beforeAutospacing="0" w:after="300" w:afterAutospacing="0"/>
              <w:jc w:val="center"/>
              <w:outlineLvl w:val="2"/>
              <w:rPr>
                <w:rFonts w:ascii="Bookman Old Style" w:hAnsi="Bookman Old Style"/>
                <w:b w:val="0"/>
                <w:bCs w:val="0"/>
                <w:sz w:val="36"/>
                <w:szCs w:val="36"/>
              </w:rPr>
            </w:pPr>
            <w:hyperlink r:id="rId11" w:history="1">
              <w:proofErr w:type="spellStart"/>
              <w:r w:rsidR="00FD7A04" w:rsidRPr="00FF46A5">
                <w:rPr>
                  <w:rStyle w:val="a4"/>
                  <w:rFonts w:ascii="Bookman Old Style" w:hAnsi="Bookman Old Style"/>
                  <w:b w:val="0"/>
                  <w:bCs w:val="0"/>
                  <w:color w:val="auto"/>
                  <w:sz w:val="36"/>
                  <w:szCs w:val="36"/>
                  <w:u w:val="none"/>
                </w:rPr>
                <w:t>Cairo</w:t>
              </w:r>
              <w:proofErr w:type="spellEnd"/>
              <w:r w:rsidR="00FD7A04" w:rsidRPr="00FF46A5">
                <w:rPr>
                  <w:rStyle w:val="a4"/>
                  <w:rFonts w:ascii="Bookman Old Style" w:hAnsi="Bookman Old Style"/>
                  <w:b w:val="0"/>
                  <w:bCs w:val="0"/>
                  <w:color w:val="auto"/>
                  <w:sz w:val="36"/>
                  <w:szCs w:val="36"/>
                  <w:u w:val="none"/>
                </w:rPr>
                <w:t xml:space="preserve"> </w:t>
              </w:r>
              <w:proofErr w:type="spellStart"/>
              <w:r w:rsidR="00FD7A04" w:rsidRPr="00FF46A5">
                <w:rPr>
                  <w:rStyle w:val="a4"/>
                  <w:rFonts w:ascii="Bookman Old Style" w:hAnsi="Bookman Old Style"/>
                  <w:b w:val="0"/>
                  <w:bCs w:val="0"/>
                  <w:color w:val="auto"/>
                  <w:sz w:val="36"/>
                  <w:szCs w:val="36"/>
                  <w:u w:val="none"/>
                </w:rPr>
                <w:t>Univeristy</w:t>
              </w:r>
              <w:proofErr w:type="spellEnd"/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24474" cy="1080000"/>
                  <wp:effectExtent l="19050" t="0" r="0" b="0"/>
                  <wp:docPr id="6" name="Рисунок 5" descr="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25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Казахстан</w:t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FF46A5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13" w:history="1">
              <w:r w:rsidR="00FD7A04" w:rsidRPr="00FF46A5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Международный университет информационных технологий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475398" cy="540000"/>
                  <wp:effectExtent l="19050" t="0" r="1102" b="0"/>
                  <wp:docPr id="7" name="Рисунок 6" descr="M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IT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39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F46A5">
        <w:tc>
          <w:tcPr>
            <w:tcW w:w="5005" w:type="dxa"/>
            <w:vAlign w:val="center"/>
          </w:tcPr>
          <w:p w:rsidR="00FD7A04" w:rsidRPr="00FF46A5" w:rsidRDefault="00FC5558" w:rsidP="00FF46A5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15" w:history="1">
              <w:r w:rsidR="00FD7A04" w:rsidRPr="00FF46A5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Казахско-русский Международный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9423" cy="1080000"/>
                  <wp:effectExtent l="19050" t="0" r="6427" b="0"/>
                  <wp:docPr id="8" name="Рисунок 7" descr="KRM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MU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443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Китай</w:t>
            </w:r>
          </w:p>
        </w:tc>
      </w:tr>
      <w:tr w:rsidR="00FD7A04" w:rsidRPr="00F869F7" w:rsidTr="00FF46A5">
        <w:tc>
          <w:tcPr>
            <w:tcW w:w="5005" w:type="dxa"/>
            <w:vAlign w:val="center"/>
          </w:tcPr>
          <w:p w:rsidR="00FD7A04" w:rsidRPr="00FF46A5" w:rsidRDefault="00FC5558" w:rsidP="00FF46A5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17" w:history="1">
              <w:r w:rsidR="00FD7A04" w:rsidRPr="00FF46A5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Шанхайский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857405" cy="1080000"/>
                  <wp:effectExtent l="19050" t="0" r="0" b="0"/>
                  <wp:docPr id="9" name="Рисунок 8" descr="S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0" w:rsidRPr="00F869F7" w:rsidTr="00B860D6">
        <w:tc>
          <w:tcPr>
            <w:tcW w:w="9571" w:type="dxa"/>
            <w:gridSpan w:val="2"/>
          </w:tcPr>
          <w:p w:rsidR="00B024C0" w:rsidRPr="00FF46A5" w:rsidRDefault="00B024C0" w:rsidP="00F00180">
            <w:pPr>
              <w:jc w:val="center"/>
              <w:rPr>
                <w:rFonts w:ascii="Bookman Old Style" w:hAnsi="Bookman Old Style" w:cs="Times New Roman"/>
                <w:b/>
                <w:noProof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noProof/>
                <w:color w:val="000000" w:themeColor="text1"/>
                <w:sz w:val="40"/>
                <w:szCs w:val="40"/>
              </w:rPr>
              <w:lastRenderedPageBreak/>
              <w:t>Кыргы</w:t>
            </w:r>
            <w:r w:rsidR="00FF46A5">
              <w:rPr>
                <w:rFonts w:ascii="Bookman Old Style" w:hAnsi="Bookman Old Style" w:cs="Times New Roman"/>
                <w:b/>
                <w:noProof/>
                <w:color w:val="000000" w:themeColor="text1"/>
                <w:sz w:val="40"/>
                <w:szCs w:val="40"/>
              </w:rPr>
              <w:t>з</w:t>
            </w:r>
            <w:r w:rsidRPr="00FF46A5">
              <w:rPr>
                <w:rFonts w:ascii="Bookman Old Style" w:hAnsi="Bookman Old Style" w:cs="Times New Roman"/>
                <w:b/>
                <w:noProof/>
                <w:color w:val="000000" w:themeColor="text1"/>
                <w:sz w:val="40"/>
                <w:szCs w:val="40"/>
              </w:rPr>
              <w:t>стан</w:t>
            </w:r>
          </w:p>
        </w:tc>
      </w:tr>
      <w:tr w:rsidR="00B024C0" w:rsidRPr="00F869F7" w:rsidTr="008910F9">
        <w:tc>
          <w:tcPr>
            <w:tcW w:w="5005" w:type="dxa"/>
            <w:vAlign w:val="center"/>
          </w:tcPr>
          <w:p w:rsidR="00B024C0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19" w:history="1">
              <w:r w:rsidR="00B024C0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Институт электроники и  телекоммуникаций</w:t>
              </w:r>
            </w:hyperlink>
          </w:p>
        </w:tc>
        <w:tc>
          <w:tcPr>
            <w:tcW w:w="4566" w:type="dxa"/>
          </w:tcPr>
          <w:p w:rsidR="00B024C0" w:rsidRDefault="00B024C0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90625" cy="1190625"/>
                  <wp:effectExtent l="19050" t="0" r="9525" b="0"/>
                  <wp:docPr id="37" name="Рисунок 36" descr="кыргыз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ргыз 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0" w:rsidRPr="00F869F7" w:rsidTr="00F00180">
        <w:tc>
          <w:tcPr>
            <w:tcW w:w="5005" w:type="dxa"/>
          </w:tcPr>
          <w:p w:rsidR="00B024C0" w:rsidRPr="008910F9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21" w:history="1">
              <w:r w:rsidR="00B024C0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 xml:space="preserve">Киргизский государственный технический университет им. </w:t>
              </w:r>
              <w:proofErr w:type="spellStart"/>
              <w:r w:rsidR="00B024C0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Раззакова</w:t>
              </w:r>
              <w:proofErr w:type="spellEnd"/>
            </w:hyperlink>
          </w:p>
        </w:tc>
        <w:tc>
          <w:tcPr>
            <w:tcW w:w="4566" w:type="dxa"/>
          </w:tcPr>
          <w:p w:rsidR="00B024C0" w:rsidRDefault="00B024C0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831313" cy="831313"/>
                  <wp:effectExtent l="0" t="0" r="0" b="0"/>
                  <wp:docPr id="38" name="Рисунок 37" descr="кыргыз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ргыз 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313" cy="83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0" w:rsidRPr="00F869F7" w:rsidTr="008910F9">
        <w:tc>
          <w:tcPr>
            <w:tcW w:w="5005" w:type="dxa"/>
            <w:vAlign w:val="center"/>
          </w:tcPr>
          <w:p w:rsidR="00B024C0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23" w:history="1">
              <w:r w:rsidR="00B024C0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УВПО «Академия цифровых инноваций»</w:t>
              </w:r>
            </w:hyperlink>
          </w:p>
        </w:tc>
        <w:tc>
          <w:tcPr>
            <w:tcW w:w="4566" w:type="dxa"/>
          </w:tcPr>
          <w:p w:rsidR="00B024C0" w:rsidRDefault="00B024C0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14425" cy="1114425"/>
                  <wp:effectExtent l="19050" t="0" r="9525" b="0"/>
                  <wp:docPr id="39" name="Рисунок 38" descr="кыргыз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ыргыз 3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85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Литва</w:t>
            </w:r>
          </w:p>
        </w:tc>
      </w:tr>
      <w:tr w:rsidR="00FD7A04" w:rsidRPr="00F869F7" w:rsidTr="008910F9">
        <w:tc>
          <w:tcPr>
            <w:tcW w:w="5005" w:type="dxa"/>
            <w:vAlign w:val="center"/>
          </w:tcPr>
          <w:p w:rsidR="00FD7A04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25" w:history="1">
              <w:proofErr w:type="spellStart"/>
              <w:r w:rsidR="00FD7A04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Шауляйский</w:t>
              </w:r>
              <w:proofErr w:type="spellEnd"/>
              <w:r w:rsidR="00FD7A04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 xml:space="preserve"> государственный колледж связи, Шауляй</w:t>
              </w:r>
            </w:hyperlink>
          </w:p>
          <w:p w:rsidR="00FD7A04" w:rsidRPr="004B2661" w:rsidRDefault="00FD7A04" w:rsidP="008910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037053" cy="720000"/>
                  <wp:effectExtent l="19050" t="0" r="1297" b="0"/>
                  <wp:docPr id="12" name="Рисунок 11" descr="SHG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GKS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492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Польша</w:t>
            </w:r>
          </w:p>
        </w:tc>
      </w:tr>
      <w:tr w:rsidR="00FD7A04" w:rsidRPr="00B0783C" w:rsidTr="008910F9">
        <w:tc>
          <w:tcPr>
            <w:tcW w:w="5005" w:type="dxa"/>
            <w:vAlign w:val="center"/>
          </w:tcPr>
          <w:p w:rsidR="00FD7A04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27" w:history="1">
              <w:proofErr w:type="spellStart"/>
              <w:r w:rsidR="00B0783C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lang w:val="en-US"/>
                </w:rPr>
                <w:t>Collegium</w:t>
              </w:r>
              <w:proofErr w:type="spellEnd"/>
              <w:r w:rsidR="00B0783C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lang w:val="en-US"/>
                </w:rPr>
                <w:t xml:space="preserve"> </w:t>
              </w:r>
              <w:proofErr w:type="spellStart"/>
              <w:r w:rsidR="00B0783C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lang w:val="en-US"/>
                </w:rPr>
                <w:t>humanum</w:t>
              </w:r>
              <w:proofErr w:type="spellEnd"/>
            </w:hyperlink>
          </w:p>
        </w:tc>
        <w:tc>
          <w:tcPr>
            <w:tcW w:w="4566" w:type="dxa"/>
          </w:tcPr>
          <w:p w:rsidR="00FD7A04" w:rsidRPr="00A005E6" w:rsidRDefault="00B0783C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686560" cy="717351"/>
                  <wp:effectExtent l="19050" t="0" r="8890" b="0"/>
                  <wp:docPr id="42" name="Рисунок 41" descr="поль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ьша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40" cy="71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c>
          <w:tcPr>
            <w:tcW w:w="5005" w:type="dxa"/>
          </w:tcPr>
          <w:p w:rsidR="00FD7A04" w:rsidRPr="008910F9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29" w:history="1">
              <w:r w:rsidR="00FD7A04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Белостокский технологический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278629" cy="540000"/>
                  <wp:effectExtent l="19050" t="0" r="7371" b="0"/>
                  <wp:docPr id="18" name="Рисунок 17" descr="BEL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OST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62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F869F7" w:rsidTr="00F00180">
        <w:trPr>
          <w:trHeight w:val="557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Росс</w:t>
            </w:r>
            <w:r w:rsidR="00E65BF6"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ийская Федерация</w:t>
            </w:r>
          </w:p>
        </w:tc>
      </w:tr>
      <w:tr w:rsidR="00FD7A04" w:rsidRPr="006937E0" w:rsidTr="00FB0B83">
        <w:tc>
          <w:tcPr>
            <w:tcW w:w="5005" w:type="dxa"/>
            <w:vAlign w:val="center"/>
          </w:tcPr>
          <w:p w:rsidR="00FD7A04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31" w:history="1">
              <w:r w:rsidR="00FD7A04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Московский Технический Университет связи и Информатики</w:t>
              </w:r>
            </w:hyperlink>
          </w:p>
          <w:p w:rsidR="00FD7A04" w:rsidRPr="00FB0B83" w:rsidRDefault="00FD7A04" w:rsidP="00FB0B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517027" cy="1080000"/>
                  <wp:effectExtent l="19050" t="0" r="6973" b="0"/>
                  <wp:docPr id="19" name="Рисунок 18" descr="MTU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USI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3C" w:rsidRPr="006937E0" w:rsidTr="00F00180">
        <w:tc>
          <w:tcPr>
            <w:tcW w:w="5005" w:type="dxa"/>
          </w:tcPr>
          <w:p w:rsidR="00B0783C" w:rsidRPr="00FB0B83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33" w:history="1">
              <w:r w:rsidR="00B0783C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</w:rPr>
                <w:t>Санкт-Петербургский государственный университет телекоммуникаций им. проф. М.А. Бонч-Бруевича</w:t>
              </w:r>
            </w:hyperlink>
          </w:p>
        </w:tc>
        <w:tc>
          <w:tcPr>
            <w:tcW w:w="4566" w:type="dxa"/>
          </w:tcPr>
          <w:p w:rsidR="00B0783C" w:rsidRDefault="00B0783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914400" cy="914400"/>
                  <wp:effectExtent l="19050" t="0" r="0" b="0"/>
                  <wp:docPr id="43" name="Рисунок 42" descr="spb-gut_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b-gut_Final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83C" w:rsidRPr="006937E0" w:rsidTr="00FB0B83">
        <w:tc>
          <w:tcPr>
            <w:tcW w:w="5005" w:type="dxa"/>
            <w:vAlign w:val="center"/>
          </w:tcPr>
          <w:p w:rsidR="00B0783C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35" w:history="1">
              <w:r w:rsidR="00B0783C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</w:rPr>
                <w:t>Ростовский государственный экономический университет</w:t>
              </w:r>
            </w:hyperlink>
          </w:p>
        </w:tc>
        <w:tc>
          <w:tcPr>
            <w:tcW w:w="4566" w:type="dxa"/>
          </w:tcPr>
          <w:p w:rsidR="00B0783C" w:rsidRDefault="00B0783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466948" cy="1114425"/>
                  <wp:effectExtent l="19050" t="0" r="0" b="0"/>
                  <wp:docPr id="44" name="Рисунок 43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40" cy="111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FB0B83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37" w:history="1">
              <w:r w:rsidR="00FD7A04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Частное образовательное учреждение высшего образования «Курский институт менеджмента, экономики и бизнеса»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752212" cy="900000"/>
                  <wp:effectExtent l="19050" t="0" r="388" b="0"/>
                  <wp:docPr id="21" name="Рисунок 20" descr="MEB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BIK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1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B0B83">
        <w:tc>
          <w:tcPr>
            <w:tcW w:w="5005" w:type="dxa"/>
            <w:vAlign w:val="center"/>
          </w:tcPr>
          <w:p w:rsidR="00FD7A04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39" w:history="1">
              <w:r w:rsidR="00FD7A04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Ростовский колледж связи</w:t>
              </w:r>
            </w:hyperlink>
          </w:p>
          <w:p w:rsidR="00FD7A04" w:rsidRPr="00FB0B83" w:rsidRDefault="00FD7A04" w:rsidP="00FB0B8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9423" cy="1080000"/>
                  <wp:effectExtent l="19050" t="0" r="6427" b="0"/>
                  <wp:docPr id="22" name="Рисунок 21" descr="R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KS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B0B83">
        <w:tc>
          <w:tcPr>
            <w:tcW w:w="5005" w:type="dxa"/>
            <w:vAlign w:val="center"/>
          </w:tcPr>
          <w:p w:rsidR="00FD7A04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41" w:history="1">
              <w:r w:rsidR="00FD7A04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Тверской технологический колледж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650091" cy="1080000"/>
                  <wp:effectExtent l="19050" t="0" r="0" b="0"/>
                  <wp:docPr id="23" name="Рисунок 22" descr="T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KS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B0B83">
        <w:tc>
          <w:tcPr>
            <w:tcW w:w="5005" w:type="dxa"/>
            <w:vAlign w:val="center"/>
          </w:tcPr>
          <w:p w:rsidR="00FD7A04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43" w:history="1">
              <w:r w:rsidR="00FD7A04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Юго-Западный государственный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619135" cy="1080000"/>
                  <wp:effectExtent l="19050" t="0" r="115" b="0"/>
                  <wp:docPr id="24" name="Рисунок 23" descr="UZ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ZGU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FB0B83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b w:val="0"/>
                <w:sz w:val="36"/>
                <w:szCs w:val="36"/>
              </w:rPr>
            </w:pPr>
            <w:hyperlink r:id="rId45" w:history="1">
              <w:r w:rsidR="00FD7A04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 xml:space="preserve">Автономный некоммерческий университет </w:t>
              </w:r>
              <w:proofErr w:type="spellStart"/>
              <w:r w:rsidR="00FD7A04" w:rsidRPr="00FB0B83">
                <w:rPr>
                  <w:rStyle w:val="a4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Иннополис</w:t>
              </w:r>
              <w:proofErr w:type="spellEnd"/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2734057" cy="657317"/>
                  <wp:effectExtent l="19050" t="0" r="9143" b="0"/>
                  <wp:docPr id="25" name="Рисунок 24" descr="Innopol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nopolis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7" cy="65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476" w:rsidRPr="006937E0" w:rsidTr="00F07476">
        <w:tc>
          <w:tcPr>
            <w:tcW w:w="5005" w:type="dxa"/>
          </w:tcPr>
          <w:p w:rsidR="00F07476" w:rsidRPr="00F07476" w:rsidRDefault="00F07476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r w:rsidRPr="00F07476">
              <w:rPr>
                <w:rFonts w:ascii="Bookman Old Style" w:hAnsi="Bookman Old Style"/>
                <w:b w:val="0"/>
                <w:sz w:val="36"/>
                <w:szCs w:val="36"/>
              </w:rPr>
              <w:t xml:space="preserve">Саратовский национальный исследовательский государственный университет имени </w:t>
            </w:r>
            <w:r>
              <w:rPr>
                <w:rFonts w:ascii="Bookman Old Style" w:hAnsi="Bookman Old Style"/>
                <w:b w:val="0"/>
                <w:sz w:val="36"/>
                <w:szCs w:val="36"/>
              </w:rPr>
              <w:br/>
              <w:t>Н.Г.</w:t>
            </w:r>
            <w:r w:rsidRPr="00F07476">
              <w:rPr>
                <w:rFonts w:ascii="Bookman Old Style" w:hAnsi="Bookman Old Style"/>
                <w:b w:val="0"/>
                <w:sz w:val="36"/>
                <w:szCs w:val="36"/>
              </w:rPr>
              <w:t>Чернышевского</w:t>
            </w:r>
          </w:p>
        </w:tc>
        <w:tc>
          <w:tcPr>
            <w:tcW w:w="4566" w:type="dxa"/>
            <w:vAlign w:val="center"/>
          </w:tcPr>
          <w:p w:rsidR="00F07476" w:rsidRDefault="00F07476" w:rsidP="00F0747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33500"/>
                  <wp:effectExtent l="0" t="0" r="0" b="0"/>
                  <wp:docPr id="11" name="Рисунок 4" descr="Саратовский национальный исследовательский государственный университет имени Н.Г.Чернышевског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аратовский национальный исследовательский государственный университет имени Н.Г.Чернышевског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33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Словакия</w:t>
            </w:r>
          </w:p>
        </w:tc>
      </w:tr>
      <w:tr w:rsidR="00FD7A04" w:rsidRPr="006937E0" w:rsidTr="008910F9">
        <w:tc>
          <w:tcPr>
            <w:tcW w:w="5005" w:type="dxa"/>
            <w:vAlign w:val="center"/>
          </w:tcPr>
          <w:p w:rsidR="00FD7A04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48" w:history="1">
              <w:proofErr w:type="spellStart"/>
              <w:r w:rsidR="00FD7A04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Жилинский</w:t>
              </w:r>
              <w:proofErr w:type="spellEnd"/>
              <w:r w:rsidR="00FD7A04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 xml:space="preserve"> университет</w:t>
              </w:r>
            </w:hyperlink>
          </w:p>
        </w:tc>
        <w:tc>
          <w:tcPr>
            <w:tcW w:w="4566" w:type="dxa"/>
          </w:tcPr>
          <w:p w:rsidR="00FD7A04" w:rsidRPr="008910F9" w:rsidRDefault="00FD7A04" w:rsidP="00F00180">
            <w:pPr>
              <w:jc w:val="center"/>
              <w:rPr>
                <w:rFonts w:ascii="Bookman Old Style" w:hAnsi="Bookman Old Style" w:cs="Times New Roman"/>
                <w:sz w:val="36"/>
                <w:szCs w:val="36"/>
              </w:rPr>
            </w:pPr>
            <w:r w:rsidRPr="008910F9">
              <w:rPr>
                <w:rFonts w:ascii="Bookman Old Style" w:hAnsi="Bookman Old Style" w:cs="Times New Roman"/>
                <w:noProof/>
                <w:sz w:val="36"/>
                <w:szCs w:val="36"/>
              </w:rPr>
              <w:drawing>
                <wp:inline distT="0" distB="0" distL="0" distR="0">
                  <wp:extent cx="1109654" cy="1080000"/>
                  <wp:effectExtent l="19050" t="0" r="0" b="0"/>
                  <wp:docPr id="26" name="Рисунок 25" descr="ZH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U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77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lastRenderedPageBreak/>
              <w:t>Таджикистан</w:t>
            </w:r>
          </w:p>
        </w:tc>
      </w:tr>
      <w:tr w:rsidR="00FD7A04" w:rsidRPr="006937E0" w:rsidTr="008910F9">
        <w:tc>
          <w:tcPr>
            <w:tcW w:w="5005" w:type="dxa"/>
            <w:vAlign w:val="center"/>
          </w:tcPr>
          <w:p w:rsidR="00FD7A04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50" w:history="1">
              <w:r w:rsidR="00004C88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Таджикский государственный университет коммерции</w:t>
              </w:r>
            </w:hyperlink>
          </w:p>
        </w:tc>
        <w:tc>
          <w:tcPr>
            <w:tcW w:w="4566" w:type="dxa"/>
          </w:tcPr>
          <w:p w:rsidR="00FD7A04" w:rsidRPr="00A005E6" w:rsidRDefault="00004C88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54225" cy="1284638"/>
                  <wp:effectExtent l="19050" t="0" r="7825" b="0"/>
                  <wp:docPr id="46" name="Рисунок 45" descr="тадж ком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дж коммер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74" cy="128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8910F9">
        <w:tc>
          <w:tcPr>
            <w:tcW w:w="5005" w:type="dxa"/>
            <w:vAlign w:val="center"/>
          </w:tcPr>
          <w:p w:rsidR="00FD7A04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52" w:history="1">
              <w:r w:rsidR="00FD7A04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Институт предпринимательства и сервиса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9423" cy="1080000"/>
                  <wp:effectExtent l="19050" t="0" r="6427" b="0"/>
                  <wp:docPr id="28" name="Рисунок 27" descr="IP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S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8910F9">
        <w:tc>
          <w:tcPr>
            <w:tcW w:w="5005" w:type="dxa"/>
            <w:vAlign w:val="center"/>
          </w:tcPr>
          <w:p w:rsidR="00FD7A04" w:rsidRPr="008910F9" w:rsidRDefault="00FC5558" w:rsidP="008910F9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54" w:history="1">
              <w:r w:rsidR="00004C88" w:rsidRPr="008910F9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Колледж информатики и компьютерной техники</w:t>
              </w:r>
            </w:hyperlink>
          </w:p>
        </w:tc>
        <w:tc>
          <w:tcPr>
            <w:tcW w:w="4566" w:type="dxa"/>
          </w:tcPr>
          <w:p w:rsidR="00FD7A04" w:rsidRPr="00A005E6" w:rsidRDefault="00004C88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62050" cy="1162050"/>
                  <wp:effectExtent l="19050" t="0" r="0" b="0"/>
                  <wp:docPr id="47" name="Рисунок 46" descr="unnamed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-1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0F9" w:rsidRPr="006937E0" w:rsidTr="00F00180">
        <w:tc>
          <w:tcPr>
            <w:tcW w:w="5005" w:type="dxa"/>
          </w:tcPr>
          <w:p w:rsidR="008910F9" w:rsidRPr="008910F9" w:rsidRDefault="008910F9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proofErr w:type="spellStart"/>
            <w:r w:rsidRPr="008910F9">
              <w:rPr>
                <w:rFonts w:ascii="Bookman Old Style" w:hAnsi="Bookman Old Style"/>
                <w:b w:val="0"/>
                <w:sz w:val="36"/>
                <w:szCs w:val="36"/>
              </w:rPr>
              <w:t>Худжанский</w:t>
            </w:r>
            <w:proofErr w:type="spellEnd"/>
            <w:r w:rsidRPr="008910F9">
              <w:rPr>
                <w:rFonts w:ascii="Bookman Old Style" w:hAnsi="Bookman Old Style"/>
                <w:b w:val="0"/>
                <w:sz w:val="36"/>
                <w:szCs w:val="36"/>
              </w:rPr>
              <w:t xml:space="preserve"> государственный университет им. Академика Б.Гафурова</w:t>
            </w:r>
          </w:p>
        </w:tc>
        <w:tc>
          <w:tcPr>
            <w:tcW w:w="4566" w:type="dxa"/>
          </w:tcPr>
          <w:p w:rsidR="008910F9" w:rsidRDefault="00E165F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101471"/>
                  <wp:effectExtent l="0" t="0" r="0" b="0"/>
                  <wp:docPr id="5" name="Рисунок 1" descr="https://www.hgu.tj/images/h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hgu.tj/images/h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1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95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Туркменистан</w:t>
            </w:r>
          </w:p>
        </w:tc>
      </w:tr>
      <w:tr w:rsidR="00FD7A04" w:rsidRPr="006937E0" w:rsidTr="00E165FC">
        <w:tc>
          <w:tcPr>
            <w:tcW w:w="5005" w:type="dxa"/>
            <w:vAlign w:val="center"/>
          </w:tcPr>
          <w:p w:rsidR="00FD7A04" w:rsidRPr="00E165FC" w:rsidRDefault="00FC5558" w:rsidP="00E165FC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57" w:history="1">
              <w:r w:rsidR="00FD7A04" w:rsidRPr="00E165FC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Туркменский государственный университет транспорта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80715" cy="1080000"/>
                  <wp:effectExtent l="19050" t="0" r="5135" b="0"/>
                  <wp:docPr id="30" name="Рисунок 29" descr="TG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UT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1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91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Турция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FB0B83" w:rsidRDefault="00FC5558" w:rsidP="00F00180">
            <w:pPr>
              <w:jc w:val="center"/>
              <w:rPr>
                <w:rFonts w:ascii="Bookman Old Style" w:hAnsi="Bookman Old Style" w:cs="Times New Roman"/>
                <w:sz w:val="36"/>
                <w:szCs w:val="36"/>
              </w:rPr>
            </w:pPr>
            <w:hyperlink r:id="rId59" w:history="1">
              <w:r w:rsidR="00FD7A04" w:rsidRPr="00FB0B83">
                <w:rPr>
                  <w:rStyle w:val="a4"/>
                  <w:rFonts w:ascii="Bookman Old Style" w:hAnsi="Bookman Old Style" w:cs="Times New Roman"/>
                  <w:color w:val="auto"/>
                  <w:sz w:val="36"/>
                  <w:szCs w:val="36"/>
                  <w:u w:val="none"/>
                </w:rPr>
                <w:t>Международный колледж сервиса и туризма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947541" cy="540000"/>
                  <wp:effectExtent l="19050" t="0" r="0" b="0"/>
                  <wp:docPr id="31" name="Рисунок 30" descr="GT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TK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547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Узбекистан</w:t>
            </w:r>
          </w:p>
        </w:tc>
      </w:tr>
      <w:tr w:rsidR="00FD7A04" w:rsidRPr="006937E0" w:rsidTr="00F00180">
        <w:tc>
          <w:tcPr>
            <w:tcW w:w="5005" w:type="dxa"/>
          </w:tcPr>
          <w:p w:rsidR="00FD7A04" w:rsidRPr="00FB0B83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61" w:history="1">
              <w:r w:rsidR="00FD7A04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Ташкентский университет информационных технологий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73700" cy="1080000"/>
                  <wp:effectExtent l="19050" t="0" r="0" b="0"/>
                  <wp:docPr id="32" name="Рисунок 31" descr="T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IT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C88" w:rsidRPr="006937E0" w:rsidTr="00FB0B83">
        <w:tc>
          <w:tcPr>
            <w:tcW w:w="5005" w:type="dxa"/>
            <w:vAlign w:val="center"/>
          </w:tcPr>
          <w:p w:rsidR="00004C88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63" w:history="1">
              <w:r w:rsidR="00004C88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Военно-технический институт Национальной гвардии</w:t>
              </w:r>
            </w:hyperlink>
          </w:p>
        </w:tc>
        <w:tc>
          <w:tcPr>
            <w:tcW w:w="4566" w:type="dxa"/>
          </w:tcPr>
          <w:p w:rsidR="00004C88" w:rsidRDefault="00004C88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143000" cy="1143000"/>
                  <wp:effectExtent l="19050" t="0" r="0" b="0"/>
                  <wp:docPr id="48" name="Рисунок 47" descr="уз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зб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06" cy="114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C88" w:rsidRPr="006937E0" w:rsidTr="00FB0B83">
        <w:tc>
          <w:tcPr>
            <w:tcW w:w="5005" w:type="dxa"/>
            <w:vAlign w:val="center"/>
          </w:tcPr>
          <w:p w:rsidR="00004C88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65" w:history="1">
              <w:r w:rsidR="00004C88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 xml:space="preserve">Университет </w:t>
              </w:r>
              <w:proofErr w:type="spellStart"/>
              <w:r w:rsidR="00004C88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Инха</w:t>
              </w:r>
              <w:proofErr w:type="spellEnd"/>
              <w:r w:rsidR="00004C88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 xml:space="preserve"> </w:t>
              </w:r>
              <w:r w:rsid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br/>
              </w:r>
              <w:r w:rsidR="00004C88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в г</w:t>
              </w:r>
              <w:proofErr w:type="gramStart"/>
              <w:r w:rsidR="00004C88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.Т</w:t>
              </w:r>
              <w:proofErr w:type="gramEnd"/>
              <w:r w:rsidR="00004C88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ашкенте</w:t>
              </w:r>
            </w:hyperlink>
          </w:p>
        </w:tc>
        <w:tc>
          <w:tcPr>
            <w:tcW w:w="4566" w:type="dxa"/>
          </w:tcPr>
          <w:p w:rsidR="00004C88" w:rsidRDefault="007710A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543050" cy="1395926"/>
                  <wp:effectExtent l="19050" t="0" r="0" b="0"/>
                  <wp:docPr id="50" name="Рисунок 49" descr="Emblem-I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-IUT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03" cy="139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00180">
        <w:trPr>
          <w:trHeight w:val="439"/>
        </w:trPr>
        <w:tc>
          <w:tcPr>
            <w:tcW w:w="9571" w:type="dxa"/>
            <w:gridSpan w:val="2"/>
          </w:tcPr>
          <w:p w:rsidR="00FD7A04" w:rsidRPr="00FF46A5" w:rsidRDefault="00FD7A04" w:rsidP="00F00180">
            <w:pPr>
              <w:jc w:val="center"/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</w:pPr>
            <w:r w:rsidRPr="00FF46A5">
              <w:rPr>
                <w:rFonts w:ascii="Bookman Old Style" w:hAnsi="Bookman Old Style" w:cs="Times New Roman"/>
                <w:b/>
                <w:color w:val="000000" w:themeColor="text1"/>
                <w:sz w:val="40"/>
                <w:szCs w:val="40"/>
              </w:rPr>
              <w:t>Украина</w:t>
            </w:r>
          </w:p>
        </w:tc>
      </w:tr>
      <w:tr w:rsidR="00FD7A04" w:rsidRPr="006937E0" w:rsidTr="00FB0B83">
        <w:tc>
          <w:tcPr>
            <w:tcW w:w="5005" w:type="dxa"/>
            <w:vAlign w:val="center"/>
          </w:tcPr>
          <w:p w:rsidR="00FD7A04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67" w:history="1">
              <w:r w:rsidR="00FD7A04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Государственный университет телекоммуникаций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080000" cy="1080000"/>
                  <wp:effectExtent l="0" t="0" r="0" b="0"/>
                  <wp:docPr id="33" name="Рисунок 32" descr="G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T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B0B83">
        <w:tc>
          <w:tcPr>
            <w:tcW w:w="5005" w:type="dxa"/>
            <w:vAlign w:val="center"/>
          </w:tcPr>
          <w:p w:rsidR="00FD7A04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69" w:history="1">
              <w:r w:rsidR="00FD7A04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Одесская национальная академия связи им. О.С. Попова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641600" cy="1080000"/>
                  <wp:effectExtent l="19050" t="0" r="0" b="0"/>
                  <wp:docPr id="34" name="Рисунок 33" descr="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AS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A04" w:rsidRPr="006937E0" w:rsidTr="00FB0B83">
        <w:tc>
          <w:tcPr>
            <w:tcW w:w="5005" w:type="dxa"/>
            <w:vAlign w:val="center"/>
          </w:tcPr>
          <w:p w:rsidR="00FD7A04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71" w:history="1">
              <w:r w:rsidR="00FD7A04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  <w:bdr w:val="none" w:sz="0" w:space="0" w:color="auto" w:frame="1"/>
                </w:rPr>
                <w:t>Национальный авиационный университет</w:t>
              </w:r>
            </w:hyperlink>
          </w:p>
        </w:tc>
        <w:tc>
          <w:tcPr>
            <w:tcW w:w="4566" w:type="dxa"/>
          </w:tcPr>
          <w:p w:rsidR="00FD7A04" w:rsidRPr="00A005E6" w:rsidRDefault="00FD7A04" w:rsidP="00F001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366875" cy="1080000"/>
                  <wp:effectExtent l="19050" t="0" r="4725" b="0"/>
                  <wp:docPr id="35" name="Рисунок 34" descr="N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U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0AC" w:rsidRPr="006937E0" w:rsidTr="00FB0B83">
        <w:tc>
          <w:tcPr>
            <w:tcW w:w="5005" w:type="dxa"/>
            <w:vAlign w:val="center"/>
          </w:tcPr>
          <w:p w:rsidR="007710AC" w:rsidRPr="00FB0B83" w:rsidRDefault="00FC5558" w:rsidP="00FB0B83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73" w:history="1">
              <w:r w:rsidR="007710AC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Киевский национальный университет им. Тараса Шевченко</w:t>
              </w:r>
            </w:hyperlink>
          </w:p>
        </w:tc>
        <w:tc>
          <w:tcPr>
            <w:tcW w:w="4566" w:type="dxa"/>
          </w:tcPr>
          <w:p w:rsidR="007710AC" w:rsidRDefault="007710A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381124" cy="1361166"/>
                  <wp:effectExtent l="0" t="0" r="0" b="0"/>
                  <wp:docPr id="51" name="Рисунок 50" descr="Київський_національний_університет_імені_Тараса_Шевче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ївський_національний_університет_імені_Тараса_Шевченка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48" cy="136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0AC" w:rsidRPr="006937E0" w:rsidTr="00F00180">
        <w:tc>
          <w:tcPr>
            <w:tcW w:w="5005" w:type="dxa"/>
          </w:tcPr>
          <w:p w:rsidR="007710AC" w:rsidRPr="00FB0B83" w:rsidRDefault="00FC5558" w:rsidP="00F00180">
            <w:pPr>
              <w:pStyle w:val="3"/>
              <w:shd w:val="clear" w:color="auto" w:fill="F7F7F7"/>
              <w:spacing w:before="0" w:beforeAutospacing="0" w:after="0" w:afterAutospacing="0"/>
              <w:jc w:val="center"/>
              <w:textAlignment w:val="baseline"/>
              <w:outlineLvl w:val="2"/>
              <w:rPr>
                <w:rFonts w:ascii="Bookman Old Style" w:hAnsi="Bookman Old Style"/>
                <w:b w:val="0"/>
                <w:sz w:val="36"/>
                <w:szCs w:val="36"/>
              </w:rPr>
            </w:pPr>
            <w:hyperlink r:id="rId75" w:history="1">
              <w:r w:rsidR="007710AC" w:rsidRPr="00FB0B83">
                <w:rPr>
                  <w:rStyle w:val="a4"/>
                  <w:rFonts w:ascii="Bookman Old Style" w:hAnsi="Bookman Old Style"/>
                  <w:b w:val="0"/>
                  <w:color w:val="auto"/>
                  <w:sz w:val="36"/>
                  <w:szCs w:val="36"/>
                  <w:u w:val="none"/>
                </w:rPr>
                <w:t>Открытый международный университет развития человека «Украина»</w:t>
              </w:r>
            </w:hyperlink>
          </w:p>
        </w:tc>
        <w:tc>
          <w:tcPr>
            <w:tcW w:w="4566" w:type="dxa"/>
          </w:tcPr>
          <w:p w:rsidR="007710AC" w:rsidRDefault="007710AC" w:rsidP="00F00180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1428750" cy="1125000"/>
                  <wp:effectExtent l="19050" t="0" r="0" b="0"/>
                  <wp:docPr id="52" name="Рисунок 51" descr="00000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58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A04" w:rsidRDefault="00FD7A04">
      <w:pPr>
        <w:rPr>
          <w:rFonts w:ascii="Times New Roman" w:hAnsi="Times New Roman" w:cs="Times New Roman"/>
          <w:sz w:val="28"/>
          <w:szCs w:val="28"/>
        </w:rPr>
      </w:pPr>
    </w:p>
    <w:p w:rsidR="00C95D27" w:rsidRDefault="00C95D27">
      <w:pPr>
        <w:rPr>
          <w:rFonts w:ascii="Times New Roman" w:hAnsi="Times New Roman" w:cs="Times New Roman"/>
          <w:b/>
          <w:sz w:val="28"/>
          <w:szCs w:val="28"/>
        </w:rPr>
      </w:pPr>
    </w:p>
    <w:p w:rsidR="00FD7A04" w:rsidRPr="00C95D27" w:rsidRDefault="00C95D27" w:rsidP="00C95D27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C95D27">
        <w:rPr>
          <w:rFonts w:ascii="Bookman Old Style" w:hAnsi="Bookman Old Style" w:cs="Times New Roman"/>
          <w:b/>
          <w:sz w:val="28"/>
          <w:szCs w:val="28"/>
        </w:rPr>
        <w:lastRenderedPageBreak/>
        <w:t>МЕЖДУНАРОДНЫЕ ПРОГРАММЫ</w:t>
      </w:r>
    </w:p>
    <w:p w:rsidR="00E65BF6" w:rsidRPr="00D552E1" w:rsidRDefault="005347D1" w:rsidP="00282721">
      <w:pPr>
        <w:shd w:val="clear" w:color="auto" w:fill="FFFFFF"/>
        <w:spacing w:after="0" w:line="290" w:lineRule="atLeast"/>
        <w:ind w:firstLine="357"/>
        <w:jc w:val="both"/>
        <w:rPr>
          <w:rStyle w:val="a7"/>
          <w:rFonts w:ascii="Times New Roman" w:hAnsi="Times New Roman" w:cs="Times New Roman"/>
          <w:b w:val="0"/>
          <w:i/>
          <w:sz w:val="28"/>
          <w:szCs w:val="28"/>
        </w:rPr>
      </w:pPr>
      <w:r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В 2022</w:t>
      </w:r>
      <w:r w:rsidR="00E65BF6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году Белорусская государственная а</w:t>
      </w:r>
      <w:r w:rsidR="0084606C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кадемия связи продолжила осуществление межвузовского сотрудничества в рамках двусторонних соглашений с зарубежным</w:t>
      </w:r>
      <w:r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и партнёрами. </w:t>
      </w:r>
    </w:p>
    <w:p w:rsidR="00D552E1" w:rsidRPr="00D552E1" w:rsidRDefault="005347D1" w:rsidP="00282721">
      <w:pPr>
        <w:shd w:val="clear" w:color="auto" w:fill="FFFFFF"/>
        <w:spacing w:after="0" w:line="290" w:lineRule="atLeast"/>
        <w:ind w:firstLine="357"/>
        <w:jc w:val="both"/>
        <w:rPr>
          <w:rStyle w:val="a7"/>
          <w:rFonts w:ascii="Times New Roman" w:hAnsi="Times New Roman" w:cs="Times New Roman"/>
          <w:b w:val="0"/>
          <w:i/>
          <w:sz w:val="28"/>
          <w:szCs w:val="28"/>
        </w:rPr>
      </w:pPr>
      <w:r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По состоянию на </w:t>
      </w:r>
      <w:r w:rsidRPr="00D552E1">
        <w:rPr>
          <w:rStyle w:val="a7"/>
          <w:rFonts w:ascii="Times New Roman" w:hAnsi="Times New Roman" w:cs="Times New Roman"/>
          <w:i/>
          <w:sz w:val="28"/>
          <w:szCs w:val="28"/>
        </w:rPr>
        <w:t>01.01.2023</w:t>
      </w:r>
      <w:r w:rsidR="0084606C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года </w:t>
      </w:r>
      <w:r w:rsidR="00945914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академия</w:t>
      </w:r>
      <w:r w:rsidR="0084606C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работает по </w:t>
      </w:r>
      <w:r w:rsidRPr="00D552E1">
        <w:rPr>
          <w:rStyle w:val="a7"/>
          <w:rFonts w:ascii="Times New Roman" w:hAnsi="Times New Roman" w:cs="Times New Roman"/>
          <w:i/>
          <w:sz w:val="28"/>
          <w:szCs w:val="28"/>
        </w:rPr>
        <w:t>60</w:t>
      </w:r>
      <w:r w:rsidR="0084606C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договорам </w:t>
      </w:r>
      <w:r w:rsid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br/>
      </w:r>
      <w:r w:rsidR="0084606C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и соглашениям о сотрудничестве в области образования с научно-исследовательскими и образовательными организациями из </w:t>
      </w:r>
      <w:r w:rsidR="00E65BF6" w:rsidRPr="00D552E1">
        <w:rPr>
          <w:rStyle w:val="a7"/>
          <w:rFonts w:ascii="Times New Roman" w:hAnsi="Times New Roman" w:cs="Times New Roman"/>
          <w:i/>
          <w:sz w:val="28"/>
          <w:szCs w:val="28"/>
        </w:rPr>
        <w:t>17</w:t>
      </w:r>
      <w:r w:rsidR="0084606C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стран ближнего</w:t>
      </w:r>
      <w:r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  и  дальнего зарубежья.  </w:t>
      </w:r>
    </w:p>
    <w:p w:rsidR="00282721" w:rsidRPr="00D552E1" w:rsidRDefault="005347D1" w:rsidP="00282721">
      <w:pPr>
        <w:shd w:val="clear" w:color="auto" w:fill="FFFFFF"/>
        <w:spacing w:after="0" w:line="290" w:lineRule="atLeast"/>
        <w:ind w:firstLine="357"/>
        <w:jc w:val="both"/>
        <w:rPr>
          <w:rStyle w:val="a7"/>
          <w:rFonts w:ascii="Times New Roman" w:hAnsi="Times New Roman" w:cs="Times New Roman"/>
          <w:b w:val="0"/>
          <w:i/>
          <w:sz w:val="28"/>
          <w:szCs w:val="28"/>
        </w:rPr>
      </w:pPr>
      <w:r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В 2022</w:t>
      </w:r>
      <w:r w:rsidR="0084606C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г. заключено </w:t>
      </w:r>
      <w:r w:rsidR="00BE5157" w:rsidRPr="00D552E1">
        <w:rPr>
          <w:rStyle w:val="a7"/>
          <w:rFonts w:ascii="Times New Roman" w:hAnsi="Times New Roman" w:cs="Times New Roman"/>
          <w:i/>
          <w:sz w:val="28"/>
          <w:szCs w:val="28"/>
        </w:rPr>
        <w:t>5</w:t>
      </w:r>
      <w:r w:rsidR="00BE5157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BE5157" w:rsidRPr="00D552E1">
        <w:rPr>
          <w:rStyle w:val="a7"/>
          <w:rFonts w:ascii="Times New Roman" w:hAnsi="Times New Roman" w:cs="Times New Roman"/>
          <w:i/>
          <w:sz w:val="28"/>
          <w:szCs w:val="28"/>
        </w:rPr>
        <w:t>международных договоров</w:t>
      </w:r>
      <w:r w:rsidR="0084606C" w:rsidRPr="00D552E1">
        <w:rPr>
          <w:rStyle w:val="a7"/>
          <w:rFonts w:ascii="Times New Roman" w:hAnsi="Times New Roman" w:cs="Times New Roman"/>
          <w:i/>
          <w:sz w:val="28"/>
          <w:szCs w:val="28"/>
        </w:rPr>
        <w:t xml:space="preserve"> </w:t>
      </w:r>
      <w:r w:rsidR="00BE5157" w:rsidRPr="00D552E1">
        <w:rPr>
          <w:rStyle w:val="a7"/>
          <w:rFonts w:ascii="Times New Roman" w:hAnsi="Times New Roman" w:cs="Times New Roman"/>
          <w:i/>
          <w:sz w:val="28"/>
          <w:szCs w:val="28"/>
        </w:rPr>
        <w:t>о сотрудничестве</w:t>
      </w:r>
      <w:r w:rsidR="00BE5157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br/>
      </w:r>
      <w:r w:rsidR="00BE5157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в области реализации науки, техники, обмена научно-педагогическими работниками для чтения лекций, проведения практических занятий, мастер-классов, иных мероприятий.</w:t>
      </w:r>
    </w:p>
    <w:p w:rsidR="00E65BF6" w:rsidRPr="00D552E1" w:rsidRDefault="0084606C" w:rsidP="0084606C">
      <w:pPr>
        <w:shd w:val="clear" w:color="auto" w:fill="FFFFFF"/>
        <w:spacing w:after="0" w:line="290" w:lineRule="atLeast"/>
        <w:ind w:firstLine="35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552E1">
        <w:rPr>
          <w:rStyle w:val="a7"/>
          <w:rFonts w:ascii="Times New Roman" w:hAnsi="Times New Roman" w:cs="Times New Roman"/>
          <w:i/>
          <w:sz w:val="28"/>
          <w:szCs w:val="28"/>
        </w:rPr>
        <w:t xml:space="preserve">В рамках реализации программы «Приглашенный профессор» </w:t>
      </w:r>
      <w:r w:rsidR="00D552E1" w:rsidRPr="00D552E1">
        <w:rPr>
          <w:rFonts w:ascii="Times New Roman" w:hAnsi="Times New Roman" w:cs="Times New Roman"/>
          <w:i/>
          <w:sz w:val="28"/>
          <w:szCs w:val="28"/>
        </w:rPr>
        <w:t xml:space="preserve">12.05.2022 декан факультета «Информационные технологии», заведующий кафедрой «Математическая кибернетика и информационные технологии» Московского технического университета связи и информатики </w:t>
      </w:r>
      <w:r w:rsidR="00C95D27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="00D552E1" w:rsidRPr="00D552E1">
        <w:rPr>
          <w:rFonts w:ascii="Times New Roman" w:hAnsi="Times New Roman" w:cs="Times New Roman"/>
          <w:i/>
          <w:sz w:val="28"/>
          <w:szCs w:val="28"/>
        </w:rPr>
        <w:t>Городничев</w:t>
      </w:r>
      <w:proofErr w:type="spellEnd"/>
      <w:r w:rsidR="00D552E1" w:rsidRPr="00D552E1">
        <w:rPr>
          <w:rFonts w:ascii="Times New Roman" w:hAnsi="Times New Roman" w:cs="Times New Roman"/>
          <w:i/>
          <w:sz w:val="28"/>
          <w:szCs w:val="28"/>
        </w:rPr>
        <w:t xml:space="preserve"> М.Г. выступил с лекцией на тему </w:t>
      </w:r>
      <w:r w:rsidR="00D552E1" w:rsidRPr="00D552E1">
        <w:rPr>
          <w:rStyle w:val="a7"/>
          <w:rFonts w:ascii="Times New Roman" w:eastAsiaTheme="majorEastAsia" w:hAnsi="Times New Roman" w:cs="Times New Roman"/>
          <w:i/>
          <w:sz w:val="28"/>
          <w:szCs w:val="28"/>
          <w:bdr w:val="none" w:sz="0" w:space="0" w:color="auto" w:frame="1"/>
        </w:rPr>
        <w:t>«Современные тенденции применения искусственного интеллекта».</w:t>
      </w:r>
    </w:p>
    <w:p w:rsidR="00D552E1" w:rsidRPr="00D552E1" w:rsidRDefault="00C95D27" w:rsidP="002827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="00E65BF6" w:rsidRPr="00D552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01.09.2020 года осуществляется</w:t>
      </w:r>
      <w:r w:rsidR="0084606C" w:rsidRPr="00D552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реализация образовательных программ на ан</w:t>
      </w:r>
      <w:r w:rsidR="00282721" w:rsidRPr="00D552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глийском языке по специальности</w:t>
      </w:r>
      <w:r w:rsidR="00D552E1" w:rsidRPr="00D552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2-40 01 </w:t>
      </w:r>
      <w:r w:rsidR="0084606C" w:rsidRPr="00D552E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31 «Тестирование программного обеспечения» (среднее специальное образование). </w:t>
      </w:r>
    </w:p>
    <w:p w:rsidR="0084606C" w:rsidRPr="00D552E1" w:rsidRDefault="0084606C" w:rsidP="0084606C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D552E1">
        <w:rPr>
          <w:rFonts w:ascii="Times New Roman" w:hAnsi="Times New Roman" w:cs="Times New Roman"/>
          <w:i/>
          <w:color w:val="000000"/>
          <w:sz w:val="28"/>
          <w:szCs w:val="28"/>
        </w:rPr>
        <w:t>в 2</w:t>
      </w:r>
      <w:r w:rsidR="005347D1" w:rsidRPr="00D552E1">
        <w:rPr>
          <w:rFonts w:ascii="Times New Roman" w:hAnsi="Times New Roman" w:cs="Times New Roman"/>
          <w:i/>
          <w:color w:val="000000"/>
          <w:sz w:val="28"/>
          <w:szCs w:val="28"/>
        </w:rPr>
        <w:t>022</w:t>
      </w:r>
      <w:r w:rsidR="00945914" w:rsidRPr="00D552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году заключено </w:t>
      </w:r>
      <w:r w:rsidR="00C95D27" w:rsidRPr="00C95D27">
        <w:rPr>
          <w:rFonts w:ascii="Times New Roman" w:hAnsi="Times New Roman" w:cs="Times New Roman"/>
          <w:b/>
          <w:i/>
          <w:color w:val="000000"/>
          <w:sz w:val="28"/>
          <w:szCs w:val="28"/>
        </w:rPr>
        <w:t>13</w:t>
      </w:r>
      <w:r w:rsidR="00945914" w:rsidRPr="00D552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договоров</w:t>
      </w:r>
      <w:r w:rsidRPr="00D552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552E1">
        <w:rPr>
          <w:rFonts w:ascii="Times New Roman" w:hAnsi="Times New Roman" w:cs="Times New Roman"/>
          <w:i/>
          <w:sz w:val="28"/>
          <w:szCs w:val="28"/>
        </w:rPr>
        <w:t xml:space="preserve">с образовательными центрами </w:t>
      </w:r>
      <w:r w:rsidR="00C95D27">
        <w:rPr>
          <w:rFonts w:ascii="Times New Roman" w:hAnsi="Times New Roman" w:cs="Times New Roman"/>
          <w:i/>
          <w:sz w:val="28"/>
          <w:szCs w:val="28"/>
        </w:rPr>
        <w:br/>
      </w:r>
      <w:r w:rsidRPr="00D552E1">
        <w:rPr>
          <w:rFonts w:ascii="Times New Roman" w:hAnsi="Times New Roman" w:cs="Times New Roman"/>
          <w:i/>
          <w:color w:val="000000"/>
          <w:sz w:val="28"/>
          <w:szCs w:val="28"/>
        </w:rPr>
        <w:t>и юридическими лицами по популяризации образовательных услуг</w:t>
      </w:r>
      <w:r w:rsidR="00C95D2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C95D27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Белорусской государственной</w:t>
      </w:r>
      <w:r w:rsidR="00C95D27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а</w:t>
      </w:r>
      <w:r w:rsidR="00C95D27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>кадемии</w:t>
      </w:r>
      <w:r w:rsidR="00C95D27" w:rsidRPr="00D552E1">
        <w:rPr>
          <w:rStyle w:val="a7"/>
          <w:rFonts w:ascii="Times New Roman" w:hAnsi="Times New Roman" w:cs="Times New Roman"/>
          <w:b w:val="0"/>
          <w:i/>
          <w:sz w:val="28"/>
          <w:szCs w:val="28"/>
        </w:rPr>
        <w:t xml:space="preserve"> связи</w:t>
      </w:r>
      <w:r w:rsidRPr="00D552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привлечению ино</w:t>
      </w:r>
      <w:r w:rsidR="00C95D27">
        <w:rPr>
          <w:rFonts w:ascii="Times New Roman" w:hAnsi="Times New Roman" w:cs="Times New Roman"/>
          <w:i/>
          <w:color w:val="000000"/>
          <w:sz w:val="28"/>
          <w:szCs w:val="28"/>
        </w:rPr>
        <w:t>странных граждан для обучения</w:t>
      </w:r>
      <w:r w:rsidRPr="00D552E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84606C" w:rsidRPr="00C95D27" w:rsidRDefault="0084606C" w:rsidP="0084606C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D27">
        <w:rPr>
          <w:rFonts w:ascii="Times New Roman" w:hAnsi="Times New Roman" w:cs="Times New Roman"/>
          <w:i/>
          <w:sz w:val="28"/>
          <w:szCs w:val="28"/>
        </w:rPr>
        <w:t>При участии</w:t>
      </w:r>
      <w:r w:rsidRPr="00C95D27">
        <w:rPr>
          <w:rFonts w:ascii="Times New Roman" w:hAnsi="Times New Roman" w:cs="Times New Roman"/>
          <w:b/>
          <w:i/>
          <w:sz w:val="28"/>
          <w:szCs w:val="28"/>
        </w:rPr>
        <w:t xml:space="preserve"> Международного союза электросвязи</w:t>
      </w:r>
      <w:r w:rsidR="00C95D27" w:rsidRPr="00C95D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5D27" w:rsidRPr="00C95D27">
        <w:rPr>
          <w:rFonts w:ascii="Times New Roman" w:hAnsi="Times New Roman" w:cs="Times New Roman"/>
          <w:i/>
          <w:sz w:val="28"/>
          <w:szCs w:val="28"/>
        </w:rPr>
        <w:t>с целью</w:t>
      </w:r>
      <w:r w:rsidR="00282721" w:rsidRPr="00C95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5D27" w:rsidRPr="00C95D27">
        <w:rPr>
          <w:rFonts w:ascii="Times New Roman" w:hAnsi="Times New Roman" w:cs="Times New Roman"/>
          <w:i/>
          <w:sz w:val="28"/>
          <w:szCs w:val="28"/>
        </w:rPr>
        <w:t xml:space="preserve">содействия устойчивому цифровому развитию административно-территориальных единиц Республики Беларусь посредством повышения профессиональных компетенций представителей городских и районных администраций </w:t>
      </w:r>
      <w:r w:rsidR="00282721" w:rsidRPr="00C95D27">
        <w:rPr>
          <w:rFonts w:ascii="Times New Roman" w:hAnsi="Times New Roman" w:cs="Times New Roman"/>
          <w:i/>
          <w:sz w:val="28"/>
          <w:szCs w:val="28"/>
        </w:rPr>
        <w:t>реализован</w:t>
      </w:r>
      <w:r w:rsidR="00C95D27" w:rsidRPr="00C95D27">
        <w:rPr>
          <w:rFonts w:ascii="Times New Roman" w:hAnsi="Times New Roman" w:cs="Times New Roman"/>
          <w:i/>
          <w:sz w:val="28"/>
          <w:szCs w:val="28"/>
        </w:rPr>
        <w:t>о 3семинара</w:t>
      </w:r>
      <w:r w:rsidR="00C95D27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C95D27" w:rsidRPr="00C95D27">
        <w:rPr>
          <w:rFonts w:ascii="Times New Roman" w:hAnsi="Times New Roman" w:cs="Times New Roman"/>
          <w:i/>
          <w:sz w:val="28"/>
          <w:szCs w:val="28"/>
        </w:rPr>
        <w:t>Минск</w:t>
      </w:r>
      <w:r w:rsidR="00C95D27">
        <w:rPr>
          <w:rFonts w:ascii="Times New Roman" w:hAnsi="Times New Roman" w:cs="Times New Roman"/>
          <w:i/>
          <w:sz w:val="28"/>
          <w:szCs w:val="28"/>
        </w:rPr>
        <w:t>е</w:t>
      </w:r>
      <w:r w:rsidR="00C95D27" w:rsidRPr="00C95D27">
        <w:rPr>
          <w:rFonts w:ascii="Times New Roman" w:hAnsi="Times New Roman" w:cs="Times New Roman"/>
          <w:i/>
          <w:sz w:val="28"/>
          <w:szCs w:val="28"/>
        </w:rPr>
        <w:t>, Пинск</w:t>
      </w:r>
      <w:r w:rsidR="00C95D27">
        <w:rPr>
          <w:rFonts w:ascii="Times New Roman" w:hAnsi="Times New Roman" w:cs="Times New Roman"/>
          <w:i/>
          <w:sz w:val="28"/>
          <w:szCs w:val="28"/>
        </w:rPr>
        <w:t>е</w:t>
      </w:r>
      <w:r w:rsidR="00C95D27" w:rsidRPr="00C95D27">
        <w:rPr>
          <w:rFonts w:ascii="Times New Roman" w:hAnsi="Times New Roman" w:cs="Times New Roman"/>
          <w:i/>
          <w:sz w:val="28"/>
          <w:szCs w:val="28"/>
        </w:rPr>
        <w:t>, Молодечно.</w:t>
      </w:r>
    </w:p>
    <w:p w:rsidR="00D552E1" w:rsidRPr="002A1DD3" w:rsidRDefault="002A1DD3" w:rsidP="008E1C6A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A1DD3">
        <w:rPr>
          <w:rFonts w:ascii="Times New Roman" w:hAnsi="Times New Roman" w:cs="Times New Roman"/>
          <w:i/>
          <w:sz w:val="28"/>
          <w:szCs w:val="28"/>
        </w:rPr>
        <w:t>В рамках</w:t>
      </w:r>
      <w:r w:rsidRPr="002A1DD3">
        <w:rPr>
          <w:rFonts w:ascii="Times New Roman" w:hAnsi="Times New Roman" w:cs="Times New Roman"/>
          <w:b/>
          <w:i/>
          <w:sz w:val="28"/>
          <w:szCs w:val="28"/>
        </w:rPr>
        <w:t xml:space="preserve"> академической мобильности </w:t>
      </w:r>
      <w:r w:rsidR="00D552E1" w:rsidRPr="002A1DD3">
        <w:rPr>
          <w:rFonts w:ascii="Times New Roman" w:hAnsi="Times New Roman" w:cs="Times New Roman"/>
          <w:i/>
          <w:sz w:val="28"/>
          <w:szCs w:val="28"/>
        </w:rPr>
        <w:t xml:space="preserve">28.01.2022 доктор технических наук, профессор кафедры радиотехники и коммуникации Азербайджанского технического университета Мансуров Т.М. принимал участие в научной </w:t>
      </w:r>
      <w:proofErr w:type="spellStart"/>
      <w:r w:rsidR="00D552E1" w:rsidRPr="002A1DD3">
        <w:rPr>
          <w:rFonts w:ascii="Times New Roman" w:hAnsi="Times New Roman" w:cs="Times New Roman"/>
          <w:i/>
          <w:sz w:val="28"/>
          <w:szCs w:val="28"/>
        </w:rPr>
        <w:t>школе-семинар</w:t>
      </w:r>
      <w:proofErr w:type="spellEnd"/>
      <w:r w:rsidR="00D552E1" w:rsidRPr="002A1DD3">
        <w:rPr>
          <w:rFonts w:ascii="Times New Roman" w:hAnsi="Times New Roman" w:cs="Times New Roman"/>
          <w:i/>
          <w:sz w:val="28"/>
          <w:szCs w:val="28"/>
        </w:rPr>
        <w:t xml:space="preserve"> по оценке</w:t>
      </w:r>
      <w:r w:rsidR="00961394">
        <w:rPr>
          <w:rFonts w:ascii="Times New Roman" w:hAnsi="Times New Roman" w:cs="Times New Roman"/>
          <w:i/>
          <w:sz w:val="28"/>
          <w:szCs w:val="28"/>
        </w:rPr>
        <w:t xml:space="preserve"> уровня подготовки аспирантов Белорусской государственной а</w:t>
      </w:r>
      <w:r w:rsidR="00D552E1" w:rsidRPr="002A1DD3">
        <w:rPr>
          <w:rFonts w:ascii="Times New Roman" w:hAnsi="Times New Roman" w:cs="Times New Roman"/>
          <w:i/>
          <w:sz w:val="28"/>
          <w:szCs w:val="28"/>
        </w:rPr>
        <w:t>кадемии связи.</w:t>
      </w:r>
      <w:proofErr w:type="gramEnd"/>
    </w:p>
    <w:p w:rsidR="00D552E1" w:rsidRPr="008E1C6A" w:rsidRDefault="008E1C6A" w:rsidP="008E1C6A">
      <w:pPr>
        <w:spacing w:after="0" w:line="240" w:lineRule="auto"/>
        <w:ind w:firstLine="3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1C6A">
        <w:rPr>
          <w:rFonts w:ascii="Times New Roman" w:hAnsi="Times New Roman" w:cs="Times New Roman"/>
          <w:bCs/>
          <w:i/>
          <w:sz w:val="28"/>
          <w:szCs w:val="28"/>
        </w:rPr>
        <w:t xml:space="preserve">Научный сотрудник отраслевой лаборатории перспективных инфокоммуникационных технологий </w:t>
      </w:r>
      <w:r w:rsidRPr="008E1C6A">
        <w:rPr>
          <w:rFonts w:ascii="Times New Roman" w:hAnsi="Times New Roman" w:cs="Times New Roman"/>
          <w:i/>
          <w:sz w:val="28"/>
          <w:szCs w:val="28"/>
        </w:rPr>
        <w:t>Василевский Г.В.</w:t>
      </w:r>
      <w:r w:rsidRPr="008E1C6A">
        <w:rPr>
          <w:rFonts w:ascii="Times New Roman" w:hAnsi="Times New Roman" w:cs="Times New Roman"/>
          <w:bCs/>
          <w:i/>
          <w:sz w:val="28"/>
          <w:szCs w:val="28"/>
        </w:rPr>
        <w:t xml:space="preserve"> принял участие </w:t>
      </w:r>
      <w:r>
        <w:rPr>
          <w:rFonts w:ascii="Times New Roman" w:hAnsi="Times New Roman" w:cs="Times New Roman"/>
          <w:bCs/>
          <w:i/>
          <w:sz w:val="28"/>
          <w:szCs w:val="28"/>
        </w:rPr>
        <w:br/>
      </w:r>
      <w:r w:rsidRPr="008E1C6A">
        <w:rPr>
          <w:rFonts w:ascii="Times New Roman" w:hAnsi="Times New Roman" w:cs="Times New Roman"/>
          <w:bCs/>
          <w:i/>
          <w:sz w:val="28"/>
          <w:szCs w:val="28"/>
        </w:rPr>
        <w:t xml:space="preserve">в </w:t>
      </w:r>
      <w:r w:rsidRPr="008E1C6A">
        <w:rPr>
          <w:rFonts w:ascii="Times New Roman" w:hAnsi="Times New Roman" w:cs="Times New Roman"/>
          <w:i/>
          <w:sz w:val="28"/>
          <w:szCs w:val="28"/>
        </w:rPr>
        <w:t xml:space="preserve">форуме </w:t>
      </w:r>
      <w:proofErr w:type="spellStart"/>
      <w:r w:rsidRPr="008E1C6A">
        <w:rPr>
          <w:rFonts w:ascii="Times New Roman" w:hAnsi="Times New Roman" w:cs="Times New Roman"/>
          <w:i/>
          <w:sz w:val="28"/>
          <w:szCs w:val="28"/>
        </w:rPr>
        <w:t>стартапов</w:t>
      </w:r>
      <w:proofErr w:type="spellEnd"/>
      <w:r w:rsidRPr="008E1C6A">
        <w:rPr>
          <w:rFonts w:ascii="Times New Roman" w:hAnsi="Times New Roman" w:cs="Times New Roman"/>
          <w:i/>
          <w:sz w:val="28"/>
          <w:szCs w:val="28"/>
        </w:rPr>
        <w:t xml:space="preserve"> МСЭ Центральной Евразии 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8E1C6A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E1C6A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8E1C6A">
        <w:rPr>
          <w:rFonts w:ascii="Times New Roman" w:hAnsi="Times New Roman" w:cs="Times New Roman"/>
          <w:i/>
          <w:sz w:val="28"/>
          <w:szCs w:val="28"/>
        </w:rPr>
        <w:t>. Баку в период с 23 по 27 ноября 2022 г.</w:t>
      </w:r>
    </w:p>
    <w:p w:rsidR="0084606C" w:rsidRPr="008E1C6A" w:rsidRDefault="0084606C" w:rsidP="00282721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84606C" w:rsidRPr="008E1C6A" w:rsidSect="00FF46A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12562"/>
    <w:multiLevelType w:val="hybridMultilevel"/>
    <w:tmpl w:val="D59C3ACC"/>
    <w:lvl w:ilvl="0" w:tplc="8A788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48E"/>
    <w:rsid w:val="00004C88"/>
    <w:rsid w:val="001C7A35"/>
    <w:rsid w:val="00282721"/>
    <w:rsid w:val="002A1DD3"/>
    <w:rsid w:val="002C548E"/>
    <w:rsid w:val="00334195"/>
    <w:rsid w:val="00344067"/>
    <w:rsid w:val="003F09D8"/>
    <w:rsid w:val="005347D1"/>
    <w:rsid w:val="00547A09"/>
    <w:rsid w:val="0069091F"/>
    <w:rsid w:val="006B5027"/>
    <w:rsid w:val="00742B00"/>
    <w:rsid w:val="007710AC"/>
    <w:rsid w:val="0084606C"/>
    <w:rsid w:val="00860F8B"/>
    <w:rsid w:val="008910F9"/>
    <w:rsid w:val="008E1C6A"/>
    <w:rsid w:val="00945914"/>
    <w:rsid w:val="00961394"/>
    <w:rsid w:val="00A141DC"/>
    <w:rsid w:val="00B024C0"/>
    <w:rsid w:val="00B0783C"/>
    <w:rsid w:val="00BE5157"/>
    <w:rsid w:val="00C95D27"/>
    <w:rsid w:val="00CB20E7"/>
    <w:rsid w:val="00D552E1"/>
    <w:rsid w:val="00E165FC"/>
    <w:rsid w:val="00E333EB"/>
    <w:rsid w:val="00E65BF6"/>
    <w:rsid w:val="00EA356F"/>
    <w:rsid w:val="00F07476"/>
    <w:rsid w:val="00FB0B83"/>
    <w:rsid w:val="00FC5558"/>
    <w:rsid w:val="00FD7A04"/>
    <w:rsid w:val="00FF4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67"/>
  </w:style>
  <w:style w:type="paragraph" w:styleId="2">
    <w:name w:val="heading 2"/>
    <w:basedOn w:val="a"/>
    <w:next w:val="a"/>
    <w:link w:val="20"/>
    <w:uiPriority w:val="9"/>
    <w:unhideWhenUsed/>
    <w:qFormat/>
    <w:rsid w:val="00FD7A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D7A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7A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D7A0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FD7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D7A0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7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A0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4606C"/>
    <w:rPr>
      <w:b/>
      <w:bCs/>
    </w:rPr>
  </w:style>
  <w:style w:type="character" w:styleId="a8">
    <w:name w:val="Emphasis"/>
    <w:basedOn w:val="a0"/>
    <w:uiPriority w:val="20"/>
    <w:qFormat/>
    <w:rsid w:val="0084606C"/>
    <w:rPr>
      <w:i/>
      <w:iCs/>
    </w:rPr>
  </w:style>
  <w:style w:type="paragraph" w:styleId="a9">
    <w:name w:val="List Paragraph"/>
    <w:basedOn w:val="a"/>
    <w:uiPriority w:val="34"/>
    <w:qFormat/>
    <w:rsid w:val="00282721"/>
    <w:pPr>
      <w:ind w:left="720"/>
      <w:contextualSpacing/>
    </w:pPr>
  </w:style>
  <w:style w:type="paragraph" w:customStyle="1" w:styleId="Default">
    <w:name w:val="Default"/>
    <w:rsid w:val="00860F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a">
    <w:name w:val="Другое_"/>
    <w:basedOn w:val="a0"/>
    <w:link w:val="ab"/>
    <w:rsid w:val="00D552E1"/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Другое"/>
    <w:basedOn w:val="a"/>
    <w:link w:val="aa"/>
    <w:rsid w:val="00D552E1"/>
    <w:pPr>
      <w:widowControl w:val="0"/>
      <w:spacing w:after="0" w:line="259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FF46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itu.edu.kz/ru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rksi.ru/" TargetMode="External"/><Relationship Id="rId21" Type="http://schemas.openxmlformats.org/officeDocument/2006/relationships/hyperlink" Target="https://www.kstu.kg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hyperlink" Target="http://www.tguk.tj/index.php/ru/" TargetMode="External"/><Relationship Id="rId55" Type="http://schemas.openxmlformats.org/officeDocument/2006/relationships/image" Target="media/image26.png"/><Relationship Id="rId63" Type="http://schemas.openxmlformats.org/officeDocument/2006/relationships/hyperlink" Target="https://milliygvardiya.uz/ru/" TargetMode="External"/><Relationship Id="rId68" Type="http://schemas.openxmlformats.org/officeDocument/2006/relationships/image" Target="media/image33.png"/><Relationship Id="rId76" Type="http://schemas.openxmlformats.org/officeDocument/2006/relationships/image" Target="media/image37.png"/><Relationship Id="rId7" Type="http://schemas.openxmlformats.org/officeDocument/2006/relationships/hyperlink" Target="http://asoiu.edu.az/ru" TargetMode="External"/><Relationship Id="rId71" Type="http://schemas.openxmlformats.org/officeDocument/2006/relationships/hyperlink" Target="https://nau.edu.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pb.edu.pl/" TargetMode="External"/><Relationship Id="rId11" Type="http://schemas.openxmlformats.org/officeDocument/2006/relationships/hyperlink" Target="https://cu.edu.eg/Hom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mebik.ru/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innopolis.university/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8.png"/><Relationship Id="rId66" Type="http://schemas.openxmlformats.org/officeDocument/2006/relationships/image" Target="media/image32.jpeg"/><Relationship Id="rId74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hyperlink" Target="http://krmu.kz/" TargetMode="External"/><Relationship Id="rId23" Type="http://schemas.openxmlformats.org/officeDocument/2006/relationships/hyperlink" Target="http://diacademy.kg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3.png"/><Relationship Id="rId57" Type="http://schemas.openxmlformats.org/officeDocument/2006/relationships/hyperlink" Target="https://science.gov.tm/organisations/transport_institute/" TargetMode="External"/><Relationship Id="rId61" Type="http://schemas.openxmlformats.org/officeDocument/2006/relationships/hyperlink" Target="https://tuit.uz/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kstu.kg/instituty/institut-ehlektroniki-telekommunikacii" TargetMode="External"/><Relationship Id="rId31" Type="http://schemas.openxmlformats.org/officeDocument/2006/relationships/hyperlink" Target="https://mtuci.ru/" TargetMode="External"/><Relationship Id="rId44" Type="http://schemas.openxmlformats.org/officeDocument/2006/relationships/image" Target="media/image20.png"/><Relationship Id="rId52" Type="http://schemas.openxmlformats.org/officeDocument/2006/relationships/hyperlink" Target="http://dsx.tj/" TargetMode="External"/><Relationship Id="rId60" Type="http://schemas.openxmlformats.org/officeDocument/2006/relationships/image" Target="media/image29.png"/><Relationship Id="rId65" Type="http://schemas.openxmlformats.org/officeDocument/2006/relationships/hyperlink" Target="https://inha.uz/" TargetMode="External"/><Relationship Id="rId73" Type="http://schemas.openxmlformats.org/officeDocument/2006/relationships/hyperlink" Target="http://www.univ.kiev.ua/ru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hos.edu.az/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humanum.pl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rsue.ru/" TargetMode="External"/><Relationship Id="rId43" Type="http://schemas.openxmlformats.org/officeDocument/2006/relationships/hyperlink" Target="https://swsu.ru/" TargetMode="External"/><Relationship Id="rId48" Type="http://schemas.openxmlformats.org/officeDocument/2006/relationships/hyperlink" Target="https://www.uniza.sk/" TargetMode="External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hyperlink" Target="https://old.onat.edu.ua/?set_lang=ru&amp;pg=onat_in_press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shu.edu.cn/" TargetMode="External"/><Relationship Id="rId25" Type="http://schemas.openxmlformats.org/officeDocument/2006/relationships/hyperlink" Target="https://www.svako.lt/ru" TargetMode="External"/><Relationship Id="rId33" Type="http://schemas.openxmlformats.org/officeDocument/2006/relationships/hyperlink" Target="https://www.sut.ru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www.eduant.ru/" TargetMode="External"/><Relationship Id="rId67" Type="http://schemas.openxmlformats.org/officeDocument/2006/relationships/hyperlink" Target="http://www.dut.edu.ua/ru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tct.ru/" TargetMode="External"/><Relationship Id="rId54" Type="http://schemas.openxmlformats.org/officeDocument/2006/relationships/hyperlink" Target="http://kitk.tj/" TargetMode="External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hyperlink" Target="https://uu.edu.u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1C3E8-BE71-495A-8D11-B4730D2F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2023-01-05T08:34:00Z</dcterms:created>
  <dcterms:modified xsi:type="dcterms:W3CDTF">2023-01-05T09:58:00Z</dcterms:modified>
</cp:coreProperties>
</file>