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9E" w:rsidRDefault="0089219E" w:rsidP="00C00EBA">
      <w:pPr>
        <w:ind w:left="1134" w:right="1417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Н</w:t>
      </w:r>
      <w:r w:rsidRPr="00AB5E92">
        <w:rPr>
          <w:b/>
          <w:bCs/>
        </w:rPr>
        <w:t>АУЧНЫЙ СЕМИНАР</w:t>
      </w:r>
    </w:p>
    <w:p w:rsidR="0089219E" w:rsidRDefault="0089219E" w:rsidP="00C00EBA">
      <w:pPr>
        <w:ind w:left="1134" w:right="1417"/>
        <w:rPr>
          <w:b/>
          <w:bCs/>
        </w:rPr>
      </w:pPr>
    </w:p>
    <w:p w:rsidR="0089219E" w:rsidRDefault="0089219E" w:rsidP="00C54F36">
      <w:pPr>
        <w:ind w:left="1134" w:right="814"/>
      </w:pPr>
      <w:r>
        <w:t>УО «Белорусская государственная академия связи» на тему: «Инновационные технологии современных средств связи»</w:t>
      </w:r>
    </w:p>
    <w:p w:rsidR="0089219E" w:rsidRDefault="0089219E" w:rsidP="00195C30">
      <w:pPr>
        <w:ind w:left="1134" w:right="1417"/>
      </w:pPr>
    </w:p>
    <w:p w:rsidR="0089219E" w:rsidRDefault="0089219E" w:rsidP="00195C30">
      <w:pPr>
        <w:ind w:left="1134" w:right="1417"/>
      </w:pPr>
    </w:p>
    <w:p w:rsidR="0089219E" w:rsidRDefault="0089219E" w:rsidP="00880C9A">
      <w:pPr>
        <w:jc w:val="right"/>
      </w:pPr>
      <w:r>
        <w:t>Дата, время и место проведения:</w:t>
      </w:r>
    </w:p>
    <w:p w:rsidR="0089219E" w:rsidRPr="00880C9A" w:rsidRDefault="0089219E" w:rsidP="00880C9A">
      <w:pPr>
        <w:jc w:val="right"/>
        <w:rPr>
          <w:i/>
          <w:iCs/>
        </w:rPr>
      </w:pPr>
      <w:r>
        <w:rPr>
          <w:i/>
          <w:iCs/>
        </w:rPr>
        <w:t>3 июня 2020</w:t>
      </w:r>
      <w:r w:rsidRPr="00880C9A">
        <w:rPr>
          <w:i/>
          <w:iCs/>
        </w:rPr>
        <w:t> г.</w:t>
      </w:r>
      <w:r>
        <w:rPr>
          <w:i/>
          <w:iCs/>
        </w:rPr>
        <w:t xml:space="preserve">, </w:t>
      </w:r>
      <w:r w:rsidRPr="00F63A19">
        <w:rPr>
          <w:i/>
          <w:iCs/>
        </w:rPr>
        <w:t>14.30</w:t>
      </w:r>
    </w:p>
    <w:p w:rsidR="0089219E" w:rsidRPr="00EB39E2" w:rsidRDefault="0089219E" w:rsidP="00880C9A">
      <w:pPr>
        <w:jc w:val="right"/>
        <w:rPr>
          <w:i/>
          <w:iCs/>
        </w:rPr>
      </w:pPr>
      <w:r w:rsidRPr="00880C9A">
        <w:rPr>
          <w:i/>
          <w:iCs/>
        </w:rPr>
        <w:t>ауд. 426, 1 к.</w:t>
      </w:r>
      <w:r>
        <w:rPr>
          <w:i/>
          <w:iCs/>
        </w:rPr>
        <w:t>, ул. Ф. Скорины, 8</w:t>
      </w:r>
      <w:r w:rsidRPr="00635D67">
        <w:rPr>
          <w:i/>
          <w:iCs/>
        </w:rPr>
        <w:t>/</w:t>
      </w:r>
      <w:r>
        <w:rPr>
          <w:i/>
          <w:iCs/>
        </w:rPr>
        <w:t>2</w:t>
      </w:r>
    </w:p>
    <w:p w:rsidR="0089219E" w:rsidRDefault="0089219E"/>
    <w:p w:rsidR="0089219E" w:rsidRDefault="0089219E">
      <w:r>
        <w:t xml:space="preserve">Организатор – отдел аспирантуры и международной деятельности </w:t>
      </w:r>
    </w:p>
    <w:p w:rsidR="0089219E" w:rsidRDefault="0089219E" w:rsidP="00880C9A"/>
    <w:p w:rsidR="0089219E" w:rsidRDefault="0089219E">
      <w:r>
        <w:t xml:space="preserve">Секретарь  – </w:t>
      </w:r>
    </w:p>
    <w:p w:rsidR="0089219E" w:rsidRDefault="0089219E">
      <w:r>
        <w:t>Участники:</w:t>
      </w:r>
    </w:p>
    <w:p w:rsidR="0089219E" w:rsidRDefault="0089219E">
      <w:r>
        <w:pict>
          <v:rect id="_x0000_i1025" style="width:0;height:1.5pt" o:hralign="center" o:hrstd="t" o:hr="t" fillcolor="#a0a0a0" stroked="f"/>
        </w:pict>
      </w:r>
    </w:p>
    <w:p w:rsidR="0089219E" w:rsidRDefault="0089219E" w:rsidP="001B7EB2">
      <w:r>
        <w:t>−</w:t>
      </w:r>
      <w:r w:rsidRPr="00C57A36">
        <w:rPr>
          <w:b/>
          <w:bCs/>
        </w:rPr>
        <w:t>Зеневич</w:t>
      </w:r>
      <w:r>
        <w:rPr>
          <w:b/>
          <w:bCs/>
        </w:rPr>
        <w:t xml:space="preserve"> Андрей Олегович</w:t>
      </w:r>
      <w:r>
        <w:t xml:space="preserve"> − ректор УО «Белорусская государственная академия связи»,  доктор техн. наук, профессор;</w:t>
      </w:r>
    </w:p>
    <w:p w:rsidR="0089219E" w:rsidRDefault="0089219E" w:rsidP="001B7EB2">
      <w:r>
        <w:t>−</w:t>
      </w:r>
      <w:r w:rsidRPr="00A84DD8">
        <w:rPr>
          <w:b/>
          <w:bCs/>
        </w:rPr>
        <w:t xml:space="preserve">Дубровский </w:t>
      </w:r>
      <w:r>
        <w:rPr>
          <w:b/>
          <w:bCs/>
        </w:rPr>
        <w:t>Василий Викторович</w:t>
      </w:r>
      <w:r>
        <w:t xml:space="preserve"> − проректор по </w:t>
      </w:r>
      <w:r w:rsidRPr="009A281C">
        <w:t>научной</w:t>
      </w:r>
      <w:r>
        <w:t xml:space="preserve"> работе УО «Белорусская государственная академия связи»</w:t>
      </w:r>
      <w:r w:rsidRPr="00A84DD8">
        <w:t xml:space="preserve"> канд. </w:t>
      </w:r>
      <w:r>
        <w:t>физ.-мат. наук доцент;</w:t>
      </w:r>
    </w:p>
    <w:p w:rsidR="0089219E" w:rsidRDefault="0089219E" w:rsidP="001B7EB2">
      <w:r>
        <w:t>− </w:t>
      </w:r>
      <w:r w:rsidRPr="00A84DD8">
        <w:rPr>
          <w:b/>
          <w:bCs/>
        </w:rPr>
        <w:t xml:space="preserve">Кудрицкая </w:t>
      </w:r>
      <w:r>
        <w:rPr>
          <w:b/>
          <w:bCs/>
        </w:rPr>
        <w:t>Елена Аркадьевна -</w:t>
      </w:r>
      <w:r>
        <w:t xml:space="preserve"> проректор по учебной работе УО «Белорусская государственная академия связи» канд. техн. наук, доцент;</w:t>
      </w:r>
    </w:p>
    <w:p w:rsidR="0089219E" w:rsidRDefault="0089219E" w:rsidP="001B7EB2">
      <w:r>
        <w:t>−</w:t>
      </w:r>
      <w:r w:rsidRPr="00925DDB">
        <w:rPr>
          <w:b/>
          <w:bCs/>
        </w:rPr>
        <w:t>Новиков Евгений Владимирович</w:t>
      </w:r>
      <w:r>
        <w:t xml:space="preserve"> – директор Института современных технологий связи, канд. техн. наук доцент;</w:t>
      </w:r>
    </w:p>
    <w:p w:rsidR="0089219E" w:rsidRDefault="0089219E" w:rsidP="0015144A">
      <w:r>
        <w:t>−</w:t>
      </w:r>
      <w:r w:rsidRPr="0015144A">
        <w:rPr>
          <w:b/>
          <w:bCs/>
        </w:rPr>
        <w:t>Ходасевич Олег Реональдович</w:t>
      </w:r>
      <w:r>
        <w:t xml:space="preserve"> - </w:t>
      </w:r>
      <w:r w:rsidRPr="00B8352A">
        <w:t xml:space="preserve">декан ФПКиПК </w:t>
      </w:r>
      <w:r>
        <w:t xml:space="preserve"> УО «Белорусская государственная академия связи», канд. техн. наук доцент;</w:t>
      </w:r>
    </w:p>
    <w:p w:rsidR="0089219E" w:rsidRDefault="0089219E" w:rsidP="001B7EB2">
      <w:r>
        <w:t>−</w:t>
      </w:r>
      <w:r w:rsidRPr="00925DDB">
        <w:rPr>
          <w:b/>
          <w:bCs/>
        </w:rPr>
        <w:t>Баркун Михаил Алексеевич</w:t>
      </w:r>
      <w:r>
        <w:t xml:space="preserve"> – заведующий кафедрой последипломного образования, кандидат технических наук, доцент;</w:t>
      </w:r>
    </w:p>
    <w:p w:rsidR="0089219E" w:rsidRDefault="0089219E" w:rsidP="009A281C">
      <w:r>
        <w:t>−</w:t>
      </w:r>
      <w:r w:rsidRPr="00AB7603">
        <w:rPr>
          <w:b/>
          <w:bCs/>
        </w:rPr>
        <w:t>Будник Артур Владимирович</w:t>
      </w:r>
      <w:r>
        <w:t xml:space="preserve"> − декан ФИТС УО «Белорусская государственная академия связи», канд. техн. наук доцент;</w:t>
      </w:r>
    </w:p>
    <w:p w:rsidR="0089219E" w:rsidRDefault="0089219E" w:rsidP="009A281C">
      <w:r>
        <w:t>−</w:t>
      </w:r>
      <w:r>
        <w:rPr>
          <w:b/>
          <w:bCs/>
          <w:lang w:eastAsia="ru-RU"/>
        </w:rPr>
        <w:t>Лапцевич Александр Анатольевич</w:t>
      </w:r>
      <w:r>
        <w:rPr>
          <w:lang w:eastAsia="ru-RU"/>
        </w:rPr>
        <w:t xml:space="preserve"> </w:t>
      </w:r>
      <w:r>
        <w:t>− декан ФЭС УО «Белорусская государственная академия связи», канд. техн. наук доцент;</w:t>
      </w:r>
    </w:p>
    <w:p w:rsidR="0089219E" w:rsidRDefault="0089219E" w:rsidP="009A281C">
      <w:r>
        <w:t>−</w:t>
      </w:r>
      <w:r w:rsidRPr="00AB7603">
        <w:rPr>
          <w:b/>
          <w:bCs/>
        </w:rPr>
        <w:t>Боженков Владимир Владимирович</w:t>
      </w:r>
      <w:r>
        <w:t xml:space="preserve"> − декан ФЗО и ДО УО «Белорусская государственная академия связи», канд. техн. наук доцент;</w:t>
      </w:r>
    </w:p>
    <w:p w:rsidR="0089219E" w:rsidRDefault="0089219E" w:rsidP="001B7EB2">
      <w:pPr>
        <w:pStyle w:val="ListParagraph"/>
        <w:spacing w:after="0" w:line="240" w:lineRule="auto"/>
        <w:ind w:left="0"/>
        <w:jc w:val="both"/>
      </w:pPr>
      <w:r>
        <w:t>−</w:t>
      </w:r>
      <w:r w:rsidRPr="00175B47">
        <w:rPr>
          <w:b/>
          <w:bCs/>
        </w:rPr>
        <w:t>Булдык Георгий Митрофанович</w:t>
      </w:r>
      <w:r>
        <w:t xml:space="preserve"> − заведующий кафедрой МиФ УО «Белорусская государственная академия связи», доктор педагогических наук, профессор;</w:t>
      </w:r>
    </w:p>
    <w:p w:rsidR="0089219E" w:rsidRDefault="0089219E" w:rsidP="001B7EB2">
      <w:r>
        <w:t>−</w:t>
      </w:r>
      <w:r w:rsidRPr="00175B47">
        <w:rPr>
          <w:b/>
          <w:bCs/>
          <w:color w:val="000000"/>
          <w:lang w:eastAsia="ru-RU"/>
        </w:rPr>
        <w:t>Половеня Сергей Иванович</w:t>
      </w:r>
      <w:r>
        <w:t xml:space="preserve"> − заведующий кафедрой ТКС УО «Белорусская государственная академия связи», канд. техн. наук доцент;</w:t>
      </w:r>
    </w:p>
    <w:p w:rsidR="0089219E" w:rsidRDefault="0089219E" w:rsidP="00C26EDA">
      <w:r>
        <w:t>−</w:t>
      </w:r>
      <w:r>
        <w:rPr>
          <w:b/>
          <w:bCs/>
        </w:rPr>
        <w:t xml:space="preserve">Залесская Лариса Евгеньевна – </w:t>
      </w:r>
      <w:r>
        <w:t>доцент кафедры ЦЭ УО «Белорусская государственная академия связи», канд. экон. наук доцент;</w:t>
      </w:r>
    </w:p>
    <w:p w:rsidR="0089219E" w:rsidRDefault="0089219E" w:rsidP="00C26EDA">
      <w:r>
        <w:t>−</w:t>
      </w:r>
      <w:r>
        <w:rPr>
          <w:b/>
          <w:bCs/>
        </w:rPr>
        <w:t>Кобринский Григорий Ефимович</w:t>
      </w:r>
      <w:r>
        <w:t xml:space="preserve"> − заведующий кафедрой ОТПС УО «Белорусская государственная академия связи»,  доктор экон. наук, профессор;</w:t>
      </w:r>
    </w:p>
    <w:p w:rsidR="0089219E" w:rsidRDefault="0089219E" w:rsidP="00C26EDA">
      <w:r>
        <w:t>−</w:t>
      </w:r>
      <w:r>
        <w:rPr>
          <w:b/>
          <w:bCs/>
        </w:rPr>
        <w:t xml:space="preserve">Соловьев Владимир Валерьевич </w:t>
      </w:r>
      <w:r>
        <w:t>− доцент кафедры ОТПС УО «Белорусская государственная академия связи», канд. техн. наук доцент;</w:t>
      </w:r>
    </w:p>
    <w:p w:rsidR="0089219E" w:rsidRDefault="0089219E" w:rsidP="00C26EDA">
      <w:r>
        <w:t xml:space="preserve"> −</w:t>
      </w:r>
      <w:r w:rsidRPr="00AB7603">
        <w:rPr>
          <w:b/>
          <w:bCs/>
        </w:rPr>
        <w:t>Жданович Сергей Вячеславович</w:t>
      </w:r>
      <w:r>
        <w:t xml:space="preserve"> – доцент кафедры ИКТ УО «Белорусская государственная академия связи», канд. техн. наук доцент;</w:t>
      </w:r>
    </w:p>
    <w:p w:rsidR="0089219E" w:rsidRDefault="0089219E" w:rsidP="00BA5B70">
      <w:r>
        <w:t>−</w:t>
      </w:r>
      <w:r w:rsidRPr="00AB7603">
        <w:rPr>
          <w:b/>
          <w:bCs/>
        </w:rPr>
        <w:t>Рыбак Виктор Александрович</w:t>
      </w:r>
      <w:r>
        <w:t xml:space="preserve"> – заведующий кафедрой ПОСТ УО «Белорусская государственная академия связи», канд. техн. наук доцент;</w:t>
      </w:r>
    </w:p>
    <w:p w:rsidR="0089219E" w:rsidRDefault="0089219E" w:rsidP="00BA5B70">
      <w:r>
        <w:t>−</w:t>
      </w:r>
      <w:r w:rsidRPr="00AB7603">
        <w:rPr>
          <w:b/>
          <w:bCs/>
        </w:rPr>
        <w:t>Карпук Анатолий Алексеевич</w:t>
      </w:r>
      <w:r>
        <w:t xml:space="preserve"> − доцент кафедры ПОСТ УО «Белорусская государственная академия связи» канд. техн. наук доцент;</w:t>
      </w:r>
    </w:p>
    <w:p w:rsidR="0089219E" w:rsidRDefault="0089219E" w:rsidP="00BA5B70">
      <w:r>
        <w:t>−</w:t>
      </w:r>
      <w:r w:rsidRPr="00AB7603">
        <w:rPr>
          <w:b/>
          <w:bCs/>
        </w:rPr>
        <w:t>Курмашев Виктор Иванович</w:t>
      </w:r>
      <w:r>
        <w:t xml:space="preserve"> − заведующий кафедрой ЗОЖ УО «Белорусская государственная академия связи» канд. техн. наук профессор;</w:t>
      </w:r>
    </w:p>
    <w:p w:rsidR="0089219E" w:rsidRDefault="0089219E" w:rsidP="00BA5B70">
      <w:r>
        <w:t>−</w:t>
      </w:r>
      <w:r w:rsidRPr="00AB7603">
        <w:rPr>
          <w:b/>
          <w:bCs/>
        </w:rPr>
        <w:t>Пасичниченко</w:t>
      </w:r>
      <w:r>
        <w:t xml:space="preserve"> </w:t>
      </w:r>
      <w:r w:rsidRPr="00AB7603">
        <w:rPr>
          <w:b/>
          <w:bCs/>
        </w:rPr>
        <w:t>Владимир Алексеевич</w:t>
      </w:r>
      <w:r>
        <w:t xml:space="preserve"> − доцент кафедры ЗОЖ УО «Белорусская государственная академия связи», канд. пед. наук доцент;</w:t>
      </w:r>
    </w:p>
    <w:p w:rsidR="0089219E" w:rsidRDefault="0089219E" w:rsidP="00BA5B70">
      <w:r>
        <w:t>−</w:t>
      </w:r>
      <w:r w:rsidRPr="00AB7603">
        <w:rPr>
          <w:b/>
          <w:bCs/>
        </w:rPr>
        <w:t>Гладков Лев Львович</w:t>
      </w:r>
      <w:r>
        <w:t xml:space="preserve"> − профессор кафедры МиФ УО «Белорусская государственная академия связи» доктор физ.-мат.наук доцент;</w:t>
      </w:r>
    </w:p>
    <w:p w:rsidR="0089219E" w:rsidRDefault="0089219E" w:rsidP="00BA5B70">
      <w:r>
        <w:t>−</w:t>
      </w:r>
      <w:r w:rsidRPr="00AB7603">
        <w:rPr>
          <w:b/>
          <w:bCs/>
        </w:rPr>
        <w:t>Лагутина Жанна Петровна</w:t>
      </w:r>
      <w:r>
        <w:t xml:space="preserve"> – преподаватель высшей категории кафедры МиФ УО «Белорусская государственная академия связи» канд. физ.-мат.наук доцент;</w:t>
      </w:r>
    </w:p>
    <w:p w:rsidR="0089219E" w:rsidRDefault="0089219E" w:rsidP="00BA5B70">
      <w:r>
        <w:t>−</w:t>
      </w:r>
      <w:r w:rsidRPr="00AB7603">
        <w:rPr>
          <w:b/>
          <w:bCs/>
        </w:rPr>
        <w:t>Мельянец Геннадий Иванович</w:t>
      </w:r>
      <w:r>
        <w:t xml:space="preserve"> − заведующий кафедрой РИТ УО «Белорусская государственная академия связи», канд. техн. наук доцент;</w:t>
      </w:r>
    </w:p>
    <w:p w:rsidR="0089219E" w:rsidRDefault="0089219E" w:rsidP="00BA5B70">
      <w:r>
        <w:t>−</w:t>
      </w:r>
      <w:r w:rsidRPr="00AB7603">
        <w:rPr>
          <w:b/>
          <w:bCs/>
        </w:rPr>
        <w:t>Алымова Алла Александровна</w:t>
      </w:r>
      <w:r>
        <w:t xml:space="preserve"> − доцент кафедры РИТ УО «Белорусская государственная академия связи», канд. техн. наук доцент;</w:t>
      </w:r>
    </w:p>
    <w:p w:rsidR="0089219E" w:rsidRDefault="0089219E" w:rsidP="00BA5B70">
      <w:r>
        <w:t>−</w:t>
      </w:r>
      <w:r w:rsidRPr="00AB7603">
        <w:rPr>
          <w:b/>
          <w:bCs/>
        </w:rPr>
        <w:t>Бердяев Вячеслав Сергеевич</w:t>
      </w:r>
      <w:r>
        <w:t xml:space="preserve"> - преподаватель высшей категории кафедры РИТ УО «Белорусская государственная академия связи», канд. техн. наук доцент;</w:t>
      </w:r>
    </w:p>
    <w:p w:rsidR="0089219E" w:rsidRDefault="0089219E" w:rsidP="00BA5B70">
      <w:r>
        <w:t>−</w:t>
      </w:r>
      <w:r w:rsidRPr="00AB7603">
        <w:rPr>
          <w:b/>
          <w:bCs/>
        </w:rPr>
        <w:t>Михневич Светлана Юрьевна</w:t>
      </w:r>
      <w:r>
        <w:t xml:space="preserve"> − заведующая кафедрой ИКТ УО «Белорусская государственная академия связи», канд. физ.-мат. наук доцент;</w:t>
      </w:r>
    </w:p>
    <w:p w:rsidR="0089219E" w:rsidRDefault="0089219E" w:rsidP="00C26EDA">
      <w:r>
        <w:t>−</w:t>
      </w:r>
      <w:r w:rsidRPr="00AB7603">
        <w:rPr>
          <w:b/>
          <w:bCs/>
        </w:rPr>
        <w:t>Костюковский Алексей Григорьевич</w:t>
      </w:r>
      <w:r>
        <w:t xml:space="preserve"> − доцент кафедры ТКС УО «Белорусская государственная академия связи» канд. техн. наук доцент.</w:t>
      </w:r>
    </w:p>
    <w:p w:rsidR="0089219E" w:rsidRDefault="0089219E" w:rsidP="00C26EDA">
      <w:pPr>
        <w:pStyle w:val="ListParagraph"/>
        <w:spacing w:after="0" w:line="240" w:lineRule="auto"/>
        <w:ind w:left="0"/>
        <w:jc w:val="both"/>
      </w:pPr>
      <w:r>
        <w:t>−аспиранты УО «Белорусская государственная академия связи».</w:t>
      </w:r>
    </w:p>
    <w:p w:rsidR="0089219E" w:rsidRPr="00EC41A9" w:rsidRDefault="0089219E"/>
    <w:p w:rsidR="0089219E" w:rsidRDefault="0089219E" w:rsidP="00AA7394">
      <w:pPr>
        <w:pStyle w:val="a"/>
        <w:spacing w:line="283" w:lineRule="auto"/>
        <w:jc w:val="center"/>
        <w:rPr>
          <w:caps/>
          <w:lang w:val="ru-RU"/>
        </w:rPr>
      </w:pPr>
    </w:p>
    <w:p w:rsidR="0089219E" w:rsidRDefault="0089219E" w:rsidP="00AA7394">
      <w:pPr>
        <w:pStyle w:val="a"/>
        <w:spacing w:line="283" w:lineRule="auto"/>
        <w:jc w:val="center"/>
        <w:rPr>
          <w:caps/>
          <w:lang w:val="ru-RU"/>
        </w:rPr>
      </w:pPr>
    </w:p>
    <w:p w:rsidR="0089219E" w:rsidRDefault="0089219E" w:rsidP="009A281C">
      <w:pPr>
        <w:pStyle w:val="a"/>
        <w:spacing w:line="283" w:lineRule="auto"/>
        <w:ind w:firstLine="0"/>
        <w:rPr>
          <w:caps/>
          <w:lang w:val="ru-RU"/>
        </w:rPr>
      </w:pPr>
    </w:p>
    <w:p w:rsidR="0089219E" w:rsidRDefault="0089219E" w:rsidP="009A281C">
      <w:pPr>
        <w:pStyle w:val="a"/>
        <w:spacing w:line="283" w:lineRule="auto"/>
        <w:ind w:firstLine="0"/>
        <w:rPr>
          <w:caps/>
          <w:lang w:val="ru-RU"/>
        </w:rPr>
      </w:pPr>
    </w:p>
    <w:p w:rsidR="0089219E" w:rsidRDefault="0089219E" w:rsidP="009A281C">
      <w:pPr>
        <w:pStyle w:val="a"/>
        <w:spacing w:line="283" w:lineRule="auto"/>
        <w:ind w:firstLine="0"/>
        <w:rPr>
          <w:caps/>
          <w:lang w:val="ru-RU"/>
        </w:rPr>
      </w:pPr>
    </w:p>
    <w:p w:rsidR="0089219E" w:rsidRDefault="0089219E" w:rsidP="009A281C">
      <w:pPr>
        <w:pStyle w:val="a"/>
        <w:spacing w:line="283" w:lineRule="auto"/>
        <w:ind w:firstLine="0"/>
        <w:rPr>
          <w:caps/>
          <w:lang w:val="ru-RU"/>
        </w:rPr>
      </w:pPr>
    </w:p>
    <w:p w:rsidR="0089219E" w:rsidRDefault="0089219E" w:rsidP="009A281C">
      <w:pPr>
        <w:pStyle w:val="a"/>
        <w:spacing w:line="283" w:lineRule="auto"/>
        <w:ind w:firstLine="0"/>
        <w:rPr>
          <w:caps/>
          <w:lang w:val="ru-RU"/>
        </w:rPr>
      </w:pPr>
    </w:p>
    <w:p w:rsidR="0089219E" w:rsidRDefault="0089219E" w:rsidP="009A281C">
      <w:pPr>
        <w:pStyle w:val="a"/>
        <w:spacing w:line="283" w:lineRule="auto"/>
        <w:ind w:firstLine="0"/>
        <w:rPr>
          <w:caps/>
          <w:lang w:val="ru-RU"/>
        </w:rPr>
      </w:pPr>
    </w:p>
    <w:p w:rsidR="0089219E" w:rsidRDefault="0089219E" w:rsidP="009A281C">
      <w:pPr>
        <w:pStyle w:val="a"/>
        <w:spacing w:line="283" w:lineRule="auto"/>
        <w:ind w:firstLine="0"/>
        <w:rPr>
          <w:caps/>
          <w:lang w:val="ru-RU"/>
        </w:rPr>
      </w:pPr>
    </w:p>
    <w:p w:rsidR="0089219E" w:rsidRDefault="0089219E" w:rsidP="009A281C">
      <w:pPr>
        <w:pStyle w:val="a"/>
        <w:spacing w:line="283" w:lineRule="auto"/>
        <w:ind w:firstLine="0"/>
        <w:rPr>
          <w:caps/>
          <w:lang w:val="ru-RU"/>
        </w:rPr>
      </w:pPr>
    </w:p>
    <w:p w:rsidR="0089219E" w:rsidRDefault="0089219E" w:rsidP="009A281C">
      <w:pPr>
        <w:pStyle w:val="a"/>
        <w:spacing w:line="283" w:lineRule="auto"/>
        <w:ind w:firstLine="0"/>
        <w:rPr>
          <w:caps/>
          <w:lang w:val="ru-RU"/>
        </w:rPr>
      </w:pPr>
    </w:p>
    <w:p w:rsidR="0089219E" w:rsidRDefault="0089219E" w:rsidP="009A281C">
      <w:pPr>
        <w:pStyle w:val="a"/>
        <w:spacing w:line="283" w:lineRule="auto"/>
        <w:ind w:firstLine="0"/>
        <w:rPr>
          <w:caps/>
          <w:lang w:val="ru-RU"/>
        </w:rPr>
      </w:pPr>
    </w:p>
    <w:p w:rsidR="0089219E" w:rsidRDefault="0089219E" w:rsidP="009A281C">
      <w:pPr>
        <w:pStyle w:val="a"/>
        <w:spacing w:line="283" w:lineRule="auto"/>
        <w:ind w:firstLine="0"/>
        <w:rPr>
          <w:caps/>
          <w:lang w:val="ru-RU"/>
        </w:rPr>
      </w:pPr>
    </w:p>
    <w:p w:rsidR="0089219E" w:rsidRDefault="0089219E" w:rsidP="00AA7394">
      <w:pPr>
        <w:pStyle w:val="a"/>
        <w:spacing w:line="283" w:lineRule="auto"/>
        <w:jc w:val="center"/>
        <w:rPr>
          <w:caps/>
          <w:lang w:val="ru-RU"/>
        </w:rPr>
      </w:pPr>
    </w:p>
    <w:p w:rsidR="0089219E" w:rsidRDefault="0089219E" w:rsidP="00AA7394">
      <w:pPr>
        <w:pStyle w:val="a"/>
        <w:spacing w:line="283" w:lineRule="auto"/>
        <w:jc w:val="center"/>
        <w:rPr>
          <w:caps/>
          <w:lang w:val="ru-RU"/>
        </w:rPr>
      </w:pPr>
      <w:r w:rsidRPr="009B6C72">
        <w:rPr>
          <w:caps/>
          <w:lang w:val="ru-RU"/>
        </w:rPr>
        <w:t>План семинара</w:t>
      </w:r>
    </w:p>
    <w:p w:rsidR="0089219E" w:rsidRDefault="0089219E" w:rsidP="00F63A19">
      <w:pPr>
        <w:pStyle w:val="a"/>
        <w:spacing w:line="283" w:lineRule="auto"/>
        <w:ind w:firstLine="0"/>
        <w:rPr>
          <w:lang w:val="ru-RU"/>
        </w:rPr>
      </w:pPr>
      <w:r w:rsidRPr="004C614D">
        <w:rPr>
          <w:lang w:val="ru-RU"/>
        </w:rPr>
        <w:t>1</w:t>
      </w:r>
      <w:r>
        <w:rPr>
          <w:lang w:val="ru-RU"/>
        </w:rPr>
        <w:t>.</w:t>
      </w:r>
      <w:r>
        <w:t> </w:t>
      </w:r>
      <w:r>
        <w:rPr>
          <w:lang w:val="ru-RU"/>
        </w:rPr>
        <w:t>Доклад на тему: «Приборы для регистрации оптического излучения слабосветящихся объектов на основе кремниевых фотоумножителей</w:t>
      </w:r>
      <w:r w:rsidRPr="00BF48C7">
        <w:rPr>
          <w:lang w:val="ru-RU"/>
        </w:rPr>
        <w:t>»</w:t>
      </w:r>
      <w:r w:rsidRPr="004C614D">
        <w:rPr>
          <w:lang w:val="ru-RU"/>
        </w:rPr>
        <w:t>.</w:t>
      </w:r>
      <w:r>
        <w:rPr>
          <w:lang w:val="ru-RU"/>
        </w:rPr>
        <w:t xml:space="preserve"> </w:t>
      </w:r>
    </w:p>
    <w:p w:rsidR="0089219E" w:rsidRPr="00A80E34" w:rsidRDefault="0089219E" w:rsidP="00AA7394">
      <w:pPr>
        <w:pStyle w:val="a"/>
        <w:spacing w:line="283" w:lineRule="auto"/>
        <w:rPr>
          <w:lang w:val="ru-RU"/>
        </w:rPr>
      </w:pPr>
      <w:r w:rsidRPr="00A80E34">
        <w:rPr>
          <w:lang w:val="ru-RU"/>
        </w:rPr>
        <w:t>Докладчик</w:t>
      </w:r>
      <w:r>
        <w:rPr>
          <w:lang w:val="ru-RU"/>
        </w:rPr>
        <w:t xml:space="preserve"> −аспирант Асаенок </w:t>
      </w:r>
      <w:r w:rsidRPr="00114A15">
        <w:rPr>
          <w:lang w:val="ru-RU"/>
        </w:rPr>
        <w:t>Марина Анатольевна</w:t>
      </w:r>
      <w:r>
        <w:rPr>
          <w:lang w:val="ru-RU"/>
        </w:rPr>
        <w:t xml:space="preserve"> (до 15 мин.).</w:t>
      </w:r>
    </w:p>
    <w:p w:rsidR="0089219E" w:rsidRDefault="0089219E" w:rsidP="00F63A19">
      <w:pPr>
        <w:pStyle w:val="a"/>
        <w:spacing w:line="283" w:lineRule="auto"/>
        <w:ind w:firstLine="0"/>
        <w:rPr>
          <w:lang w:val="ru-RU"/>
        </w:rPr>
      </w:pPr>
      <w:r>
        <w:rPr>
          <w:lang w:val="ru-RU"/>
        </w:rPr>
        <w:t>2.</w:t>
      </w:r>
      <w:r>
        <w:t> </w:t>
      </w:r>
      <w:r>
        <w:rPr>
          <w:lang w:val="ru-RU"/>
        </w:rPr>
        <w:t>Доклад на тему: «Методы выбора структуры сети и моделирование трафика современных сетей связи</w:t>
      </w:r>
      <w:r w:rsidRPr="00BF48C7">
        <w:rPr>
          <w:lang w:val="ru-RU"/>
        </w:rPr>
        <w:t>»</w:t>
      </w:r>
      <w:r w:rsidRPr="004C614D">
        <w:rPr>
          <w:lang w:val="ru-RU"/>
        </w:rPr>
        <w:t>.</w:t>
      </w:r>
      <w:r>
        <w:rPr>
          <w:lang w:val="ru-RU"/>
        </w:rPr>
        <w:t xml:space="preserve"> </w:t>
      </w:r>
    </w:p>
    <w:p w:rsidR="0089219E" w:rsidRDefault="0089219E" w:rsidP="00AA7394">
      <w:pPr>
        <w:pStyle w:val="a"/>
        <w:spacing w:line="283" w:lineRule="auto"/>
        <w:rPr>
          <w:lang w:val="ru-RU"/>
        </w:rPr>
      </w:pPr>
      <w:r w:rsidRPr="004C614D">
        <w:rPr>
          <w:lang w:val="ru-RU"/>
        </w:rPr>
        <w:t>Докладчик</w:t>
      </w:r>
      <w:r>
        <w:rPr>
          <w:lang w:val="ru-RU"/>
        </w:rPr>
        <w:t xml:space="preserve"> −аспирант  Дуйнова Юлия Анатольевна (до 15 мин.).</w:t>
      </w:r>
    </w:p>
    <w:p w:rsidR="0089219E" w:rsidRPr="004C614D" w:rsidRDefault="0089219E" w:rsidP="00F63A19">
      <w:pPr>
        <w:pStyle w:val="a"/>
        <w:spacing w:line="283" w:lineRule="auto"/>
        <w:ind w:firstLine="0"/>
        <w:rPr>
          <w:lang w:val="ru-RU"/>
        </w:rPr>
      </w:pPr>
      <w:r>
        <w:rPr>
          <w:lang w:val="ru-RU"/>
        </w:rPr>
        <w:t>3.  Обсуждение докладов, сообщения по тематике научного семинара, вопросы.</w:t>
      </w:r>
    </w:p>
    <w:p w:rsidR="0089219E" w:rsidRDefault="0089219E" w:rsidP="00AA7394">
      <w:pPr>
        <w:spacing w:line="283" w:lineRule="auto"/>
      </w:pPr>
    </w:p>
    <w:p w:rsidR="0089219E" w:rsidRDefault="0089219E" w:rsidP="00AA7394">
      <w:pPr>
        <w:spacing w:line="283" w:lineRule="auto"/>
      </w:pPr>
    </w:p>
    <w:p w:rsidR="0089219E" w:rsidRDefault="0089219E" w:rsidP="00AA7394">
      <w:pPr>
        <w:spacing w:line="283" w:lineRule="auto"/>
      </w:pPr>
    </w:p>
    <w:p w:rsidR="0089219E" w:rsidRDefault="0089219E" w:rsidP="00AA7394">
      <w:pPr>
        <w:spacing w:line="283" w:lineRule="auto"/>
      </w:pPr>
    </w:p>
    <w:p w:rsidR="0089219E" w:rsidRDefault="0089219E" w:rsidP="00AA7394">
      <w:pPr>
        <w:spacing w:line="283" w:lineRule="auto"/>
      </w:pPr>
    </w:p>
    <w:p w:rsidR="0089219E" w:rsidRDefault="0089219E" w:rsidP="00AA7394">
      <w:pPr>
        <w:spacing w:line="283" w:lineRule="auto"/>
      </w:pPr>
    </w:p>
    <w:p w:rsidR="0089219E" w:rsidRDefault="0089219E" w:rsidP="00AA7394">
      <w:pPr>
        <w:spacing w:line="283" w:lineRule="auto"/>
      </w:pPr>
    </w:p>
    <w:p w:rsidR="0089219E" w:rsidRDefault="0089219E" w:rsidP="00AA7394">
      <w:pPr>
        <w:spacing w:line="283" w:lineRule="auto"/>
      </w:pPr>
    </w:p>
    <w:p w:rsidR="0089219E" w:rsidRDefault="0089219E" w:rsidP="00AA7394">
      <w:pPr>
        <w:spacing w:line="283" w:lineRule="auto"/>
      </w:pPr>
    </w:p>
    <w:p w:rsidR="0089219E" w:rsidRDefault="0089219E" w:rsidP="00AA7394">
      <w:pPr>
        <w:spacing w:line="283" w:lineRule="auto"/>
      </w:pPr>
    </w:p>
    <w:p w:rsidR="0089219E" w:rsidRDefault="0089219E" w:rsidP="00AA7394">
      <w:pPr>
        <w:spacing w:line="283" w:lineRule="auto"/>
      </w:pPr>
    </w:p>
    <w:sectPr w:rsidR="0089219E" w:rsidSect="00BA5B7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92740"/>
    <w:multiLevelType w:val="hybridMultilevel"/>
    <w:tmpl w:val="973C6E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AC1"/>
    <w:rsid w:val="0000778C"/>
    <w:rsid w:val="00027CAE"/>
    <w:rsid w:val="000322C8"/>
    <w:rsid w:val="0004362F"/>
    <w:rsid w:val="0005019B"/>
    <w:rsid w:val="000F70EF"/>
    <w:rsid w:val="00114A15"/>
    <w:rsid w:val="001337DF"/>
    <w:rsid w:val="001359E9"/>
    <w:rsid w:val="0015144A"/>
    <w:rsid w:val="00162630"/>
    <w:rsid w:val="00175B47"/>
    <w:rsid w:val="00195C30"/>
    <w:rsid w:val="00195CB4"/>
    <w:rsid w:val="001A7949"/>
    <w:rsid w:val="001B103D"/>
    <w:rsid w:val="001B7EB2"/>
    <w:rsid w:val="001D1A1C"/>
    <w:rsid w:val="001E36A5"/>
    <w:rsid w:val="001F3A74"/>
    <w:rsid w:val="002034EF"/>
    <w:rsid w:val="00215463"/>
    <w:rsid w:val="00281F48"/>
    <w:rsid w:val="002832D4"/>
    <w:rsid w:val="00291427"/>
    <w:rsid w:val="002C1669"/>
    <w:rsid w:val="002C6EF7"/>
    <w:rsid w:val="002E4F45"/>
    <w:rsid w:val="002F562F"/>
    <w:rsid w:val="002F6062"/>
    <w:rsid w:val="003228C5"/>
    <w:rsid w:val="00331DB5"/>
    <w:rsid w:val="00334C48"/>
    <w:rsid w:val="00350897"/>
    <w:rsid w:val="00365173"/>
    <w:rsid w:val="003672C5"/>
    <w:rsid w:val="003A441B"/>
    <w:rsid w:val="003B2E29"/>
    <w:rsid w:val="003B4B55"/>
    <w:rsid w:val="003B7AA5"/>
    <w:rsid w:val="003C1E2C"/>
    <w:rsid w:val="003D632C"/>
    <w:rsid w:val="003D7C88"/>
    <w:rsid w:val="003E521F"/>
    <w:rsid w:val="003F09F5"/>
    <w:rsid w:val="00425140"/>
    <w:rsid w:val="004264D8"/>
    <w:rsid w:val="00451AC1"/>
    <w:rsid w:val="00490290"/>
    <w:rsid w:val="004A2BD8"/>
    <w:rsid w:val="004A500A"/>
    <w:rsid w:val="004C614D"/>
    <w:rsid w:val="00501E77"/>
    <w:rsid w:val="005276F9"/>
    <w:rsid w:val="00527F30"/>
    <w:rsid w:val="00530390"/>
    <w:rsid w:val="00571722"/>
    <w:rsid w:val="00575D54"/>
    <w:rsid w:val="00597004"/>
    <w:rsid w:val="005A071A"/>
    <w:rsid w:val="005A6937"/>
    <w:rsid w:val="005A76F3"/>
    <w:rsid w:val="005C0630"/>
    <w:rsid w:val="005D09CC"/>
    <w:rsid w:val="005D232A"/>
    <w:rsid w:val="005E005C"/>
    <w:rsid w:val="005F0FE2"/>
    <w:rsid w:val="005F7895"/>
    <w:rsid w:val="00612C37"/>
    <w:rsid w:val="00635D67"/>
    <w:rsid w:val="00681357"/>
    <w:rsid w:val="0068611E"/>
    <w:rsid w:val="006C440D"/>
    <w:rsid w:val="006D3C38"/>
    <w:rsid w:val="006D4DAB"/>
    <w:rsid w:val="00730D8E"/>
    <w:rsid w:val="00730F72"/>
    <w:rsid w:val="007318AD"/>
    <w:rsid w:val="00756B93"/>
    <w:rsid w:val="00801AA6"/>
    <w:rsid w:val="00833B45"/>
    <w:rsid w:val="00836096"/>
    <w:rsid w:val="008731FB"/>
    <w:rsid w:val="00880C9A"/>
    <w:rsid w:val="00885374"/>
    <w:rsid w:val="0089219E"/>
    <w:rsid w:val="009125D2"/>
    <w:rsid w:val="00925DDB"/>
    <w:rsid w:val="00963CE3"/>
    <w:rsid w:val="009869A3"/>
    <w:rsid w:val="009A0E2A"/>
    <w:rsid w:val="009A281C"/>
    <w:rsid w:val="009B45B4"/>
    <w:rsid w:val="009B4FD7"/>
    <w:rsid w:val="009B6C72"/>
    <w:rsid w:val="009E4E54"/>
    <w:rsid w:val="00A46A85"/>
    <w:rsid w:val="00A572CE"/>
    <w:rsid w:val="00A66ED9"/>
    <w:rsid w:val="00A80E34"/>
    <w:rsid w:val="00A84DD8"/>
    <w:rsid w:val="00A86583"/>
    <w:rsid w:val="00AA7394"/>
    <w:rsid w:val="00AB5E92"/>
    <w:rsid w:val="00AB7603"/>
    <w:rsid w:val="00AD196A"/>
    <w:rsid w:val="00AD76F4"/>
    <w:rsid w:val="00B8352A"/>
    <w:rsid w:val="00B9302A"/>
    <w:rsid w:val="00BA5B70"/>
    <w:rsid w:val="00BB39EF"/>
    <w:rsid w:val="00BF2694"/>
    <w:rsid w:val="00BF48C7"/>
    <w:rsid w:val="00BF63C5"/>
    <w:rsid w:val="00C00EBA"/>
    <w:rsid w:val="00C01B17"/>
    <w:rsid w:val="00C224B9"/>
    <w:rsid w:val="00C24632"/>
    <w:rsid w:val="00C26EDA"/>
    <w:rsid w:val="00C3125F"/>
    <w:rsid w:val="00C461DA"/>
    <w:rsid w:val="00C54F36"/>
    <w:rsid w:val="00C56CA7"/>
    <w:rsid w:val="00C57A36"/>
    <w:rsid w:val="00C66267"/>
    <w:rsid w:val="00CC634C"/>
    <w:rsid w:val="00CE3730"/>
    <w:rsid w:val="00CF500F"/>
    <w:rsid w:val="00D03D6C"/>
    <w:rsid w:val="00D40887"/>
    <w:rsid w:val="00D76C1C"/>
    <w:rsid w:val="00DB036F"/>
    <w:rsid w:val="00DB4C07"/>
    <w:rsid w:val="00DD6F86"/>
    <w:rsid w:val="00DE2376"/>
    <w:rsid w:val="00DE5281"/>
    <w:rsid w:val="00DE6469"/>
    <w:rsid w:val="00DE7B6D"/>
    <w:rsid w:val="00DF6BEB"/>
    <w:rsid w:val="00E062EF"/>
    <w:rsid w:val="00E14D49"/>
    <w:rsid w:val="00E17D66"/>
    <w:rsid w:val="00E22678"/>
    <w:rsid w:val="00E24D54"/>
    <w:rsid w:val="00E54B49"/>
    <w:rsid w:val="00E607A4"/>
    <w:rsid w:val="00E642C3"/>
    <w:rsid w:val="00E64D04"/>
    <w:rsid w:val="00E768B8"/>
    <w:rsid w:val="00E910D0"/>
    <w:rsid w:val="00E91A9C"/>
    <w:rsid w:val="00EB39E2"/>
    <w:rsid w:val="00EC23CD"/>
    <w:rsid w:val="00EC399A"/>
    <w:rsid w:val="00EC41A9"/>
    <w:rsid w:val="00EC59C6"/>
    <w:rsid w:val="00F00B3D"/>
    <w:rsid w:val="00F50F1B"/>
    <w:rsid w:val="00F543B5"/>
    <w:rsid w:val="00F63A19"/>
    <w:rsid w:val="00FB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0F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"/>
    <w:basedOn w:val="Normal"/>
    <w:uiPriority w:val="99"/>
    <w:rsid w:val="00730F72"/>
    <w:pPr>
      <w:ind w:firstLine="70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76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1C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Normal"/>
    <w:uiPriority w:val="99"/>
    <w:rsid w:val="00E607A4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607A4"/>
    <w:pPr>
      <w:spacing w:after="200" w:line="276" w:lineRule="auto"/>
      <w:ind w:left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6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3</Pages>
  <Words>616</Words>
  <Characters>3512</Characters>
  <Application>Microsoft Office Outlook</Application>
  <DocSecurity>0</DocSecurity>
  <Lines>0</Lines>
  <Paragraphs>0</Paragraphs>
  <ScaleCrop>false</ScaleCrop>
  <Company>infocomm@protonmail.ch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НАУЧНЫЙ СЕМИНАР</dc:title>
  <dc:subject/>
  <dc:creator>Дубровский</dc:creator>
  <cp:keywords/>
  <dc:description/>
  <cp:lastModifiedBy>fpk</cp:lastModifiedBy>
  <cp:revision>6</cp:revision>
  <cp:lastPrinted>2020-02-10T14:01:00Z</cp:lastPrinted>
  <dcterms:created xsi:type="dcterms:W3CDTF">2020-05-19T08:51:00Z</dcterms:created>
  <dcterms:modified xsi:type="dcterms:W3CDTF">2020-05-28T06:17:00Z</dcterms:modified>
</cp:coreProperties>
</file>