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C4DA" w:themeColor="accent1">
    <v:background id="_x0000_s1025" o:bwmode="white" fillcolor="#b2c4da [3204]" o:targetscreensize="800,600">
      <v:fill color2="fill lighten(164)" method="linear sigma" focus="100%" type="gradient"/>
    </v:background>
  </w:background>
  <w:body>
    <w:p w:rsidR="008F2C08" w:rsidRPr="008F2C08" w:rsidRDefault="008F2C08" w:rsidP="008F2C08">
      <w:pPr>
        <w:pStyle w:val="ConsPlusNormal"/>
        <w:ind w:firstLine="284"/>
        <w:jc w:val="center"/>
        <w:rPr>
          <w:rFonts w:ascii="Times New Roman" w:hAnsi="Times New Roman" w:cs="Times New Roman"/>
          <w:b/>
          <w:sz w:val="20"/>
        </w:rPr>
      </w:pPr>
      <w:r w:rsidRPr="008F2C08">
        <w:rPr>
          <w:rFonts w:ascii="Times New Roman" w:hAnsi="Times New Roman" w:cs="Times New Roman"/>
          <w:b/>
          <w:sz w:val="20"/>
        </w:rPr>
        <w:t>Статьи Уголовного кодекса Республики Беларусь</w:t>
      </w:r>
    </w:p>
    <w:p w:rsidR="0034583E" w:rsidRPr="00347CC1" w:rsidRDefault="0034583E"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147. Умышленное причинение тяжкого телесного повреждения.</w:t>
      </w:r>
    </w:p>
    <w:p w:rsidR="009A0122"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w:t>
      </w:r>
      <w:r w:rsidR="0034583E" w:rsidRPr="00347CC1">
        <w:rPr>
          <w:rFonts w:ascii="Times New Roman" w:hAnsi="Times New Roman" w:cs="Times New Roman"/>
          <w:sz w:val="16"/>
          <w:szCs w:val="16"/>
        </w:rPr>
        <w:t>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вызванное с травмой костей скелета, на срок свыше четырех месяцев, либо выразившееся в неизгладимом обезображивании лица или шеи,</w:t>
      </w:r>
      <w:r w:rsidR="009A0122" w:rsidRPr="00347CC1">
        <w:rPr>
          <w:rFonts w:ascii="Times New Roman" w:hAnsi="Times New Roman" w:cs="Times New Roman"/>
          <w:sz w:val="16"/>
          <w:szCs w:val="16"/>
        </w:rPr>
        <w:t xml:space="preserve">– </w:t>
      </w:r>
    </w:p>
    <w:p w:rsidR="009A0122" w:rsidRPr="00347CC1" w:rsidRDefault="0034583E"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наказывается </w:t>
      </w:r>
      <w:r w:rsidR="009A0122" w:rsidRPr="00347CC1">
        <w:rPr>
          <w:rFonts w:ascii="Times New Roman" w:hAnsi="Times New Roman" w:cs="Times New Roman"/>
          <w:b/>
          <w:i/>
          <w:sz w:val="16"/>
          <w:szCs w:val="16"/>
        </w:rPr>
        <w:t>ограничением свободы на срок от трех до пяти лет или лишением свободы на срок от четырех до восьми лет.</w:t>
      </w:r>
    </w:p>
    <w:p w:rsidR="009A0122" w:rsidRPr="00347CC1" w:rsidRDefault="0034583E"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w:t>
      </w:r>
      <w:r w:rsidR="009A0122" w:rsidRPr="00347CC1">
        <w:rPr>
          <w:rFonts w:ascii="Times New Roman" w:hAnsi="Times New Roman" w:cs="Times New Roman"/>
          <w:sz w:val="16"/>
          <w:szCs w:val="16"/>
        </w:rPr>
        <w:t>То же деяние совершенное: а) в отношении лица, заведомо малолетнего, престарелого или находящегося в беспомощном состоянии, б) в отношении похищенного человека или заложника, в) способом, носящим характер мучения или истязания, г) с целью получения трансплантата,д) в отношении лица или его близких в связи с осуществлением им служебной деятельности или выполнением общественного долга, е) из корыстных побуждений либо по найму, ё) из хулиганских побуждений, ж)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 з) группой лиц, и) общеопасным способом,–</w:t>
      </w:r>
    </w:p>
    <w:p w:rsidR="009A0122" w:rsidRPr="00347CC1" w:rsidRDefault="0034583E"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наказывается </w:t>
      </w:r>
      <w:r w:rsidR="009A0122" w:rsidRPr="00347CC1">
        <w:rPr>
          <w:rFonts w:ascii="Times New Roman" w:hAnsi="Times New Roman" w:cs="Times New Roman"/>
          <w:b/>
          <w:i/>
          <w:sz w:val="16"/>
          <w:szCs w:val="16"/>
        </w:rPr>
        <w:t>лишением свободы на срок от пяти до десяти лет.</w:t>
      </w:r>
    </w:p>
    <w:p w:rsidR="00A51E94" w:rsidRPr="00347CC1" w:rsidRDefault="0034583E"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w:t>
      </w:r>
      <w:r w:rsidR="009A0122" w:rsidRPr="00347CC1">
        <w:rPr>
          <w:rFonts w:ascii="Times New Roman" w:hAnsi="Times New Roman" w:cs="Times New Roman"/>
          <w:sz w:val="16"/>
          <w:szCs w:val="16"/>
        </w:rPr>
        <w:t>Деяние, предусмотренное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убийство(за исключением преступлений, предусмотренных статьями 140-143 настоящего Кодекса), а равно в отношении двух или более лиц, повлекшее по неосторожности смерть потерпевшего</w:t>
      </w:r>
      <w:bookmarkStart w:id="0" w:name="_Hlk87562303"/>
      <w:r w:rsidR="00A51E94" w:rsidRPr="00347CC1">
        <w:rPr>
          <w:rFonts w:ascii="Times New Roman" w:hAnsi="Times New Roman" w:cs="Times New Roman"/>
          <w:sz w:val="16"/>
          <w:szCs w:val="16"/>
        </w:rPr>
        <w:t>,–</w:t>
      </w:r>
      <w:bookmarkEnd w:id="0"/>
    </w:p>
    <w:p w:rsidR="0034583E"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пяти до пятнадцати лет.</w:t>
      </w:r>
    </w:p>
    <w:p w:rsidR="006C266F" w:rsidRPr="00347CC1" w:rsidRDefault="006C266F"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339. Хулиганство</w:t>
      </w:r>
      <w:r w:rsidR="00281773" w:rsidRPr="00347CC1">
        <w:rPr>
          <w:rFonts w:ascii="Times New Roman" w:hAnsi="Times New Roman" w:cs="Times New Roman"/>
          <w:b/>
          <w:sz w:val="16"/>
          <w:szCs w:val="16"/>
          <w:u w:val="single"/>
        </w:rPr>
        <w:t>.</w:t>
      </w:r>
    </w:p>
    <w:p w:rsidR="006C266F" w:rsidRPr="00347CC1" w:rsidRDefault="006C266F"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w:t>
      </w:r>
    </w:p>
    <w:p w:rsidR="006C266F" w:rsidRPr="00347CC1" w:rsidRDefault="006C266F"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6C266F" w:rsidRPr="00347CC1" w:rsidRDefault="006C266F"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w:t>
      </w:r>
    </w:p>
    <w:p w:rsidR="006C266F" w:rsidRPr="00347CC1" w:rsidRDefault="006C266F"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арестом, или ограничением свободы на срок до трех лет, или лишением свободы на срок от одного года до шести лет.</w:t>
      </w:r>
    </w:p>
    <w:p w:rsidR="006C266F" w:rsidRPr="00347CC1" w:rsidRDefault="006C266F"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w:t>
      </w:r>
    </w:p>
    <w:p w:rsidR="006C266F" w:rsidRPr="00347CC1" w:rsidRDefault="006C266F"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ограничением свободы на срок от трех до пяти лет или лишением свободы на срок от трех до десяти лет.</w:t>
      </w:r>
    </w:p>
    <w:p w:rsidR="00A51E94" w:rsidRPr="00347CC1" w:rsidRDefault="00A51E94"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205. Кража.</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1.Тайное похищение имущества (кража),–</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2.Кража, совершенная повторно, либо группой лиц, либо с проникновением в жилище,–</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 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3.Кража, совершенная в крупном размере,–</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двух до семи лет с конфискацией имущества или без конфискации.</w:t>
      </w:r>
    </w:p>
    <w:p w:rsidR="006C266F"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4. Кража, совершенная организованной группой либо в особо крупном размере,</w:t>
      </w:r>
      <w:r w:rsidR="006C266F" w:rsidRPr="00347CC1">
        <w:rPr>
          <w:rFonts w:ascii="Times New Roman" w:hAnsi="Times New Roman" w:cs="Times New Roman"/>
          <w:sz w:val="16"/>
          <w:szCs w:val="16"/>
        </w:rPr>
        <w:t>–</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 наказывается лишением свободы на срок от трех до двенадцати лет с конфискацией имущества.</w:t>
      </w:r>
    </w:p>
    <w:p w:rsidR="00A51E94" w:rsidRPr="00347CC1" w:rsidRDefault="00A51E94"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206. Грабеж.</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1.Открытое похищение имущества (грабеж),–</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арестом, или ограничением свободы на срок до пяти лет, или лишением свободы на срок от двух до шести лет.</w:t>
      </w:r>
    </w:p>
    <w:p w:rsidR="00C73327"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 Грабеж, совершенный в крупном размере,</w:t>
      </w:r>
      <w:r w:rsidR="006C266F" w:rsidRPr="00347CC1">
        <w:rPr>
          <w:rFonts w:ascii="Times New Roman" w:hAnsi="Times New Roman" w:cs="Times New Roman"/>
          <w:sz w:val="16"/>
          <w:szCs w:val="16"/>
        </w:rPr>
        <w:t>–</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трех до восьми лет с конфискацией имущества или без конфискации.</w:t>
      </w:r>
    </w:p>
    <w:p w:rsidR="00C73327"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4. Грабеж, совершенный организованной группой либо в особо крупном размере,</w:t>
      </w:r>
      <w:r w:rsidR="006C266F" w:rsidRPr="00347CC1">
        <w:rPr>
          <w:rFonts w:ascii="Times New Roman" w:hAnsi="Times New Roman" w:cs="Times New Roman"/>
          <w:sz w:val="16"/>
          <w:szCs w:val="16"/>
        </w:rPr>
        <w:t>–</w:t>
      </w:r>
    </w:p>
    <w:p w:rsidR="00A51E94" w:rsidRPr="00347CC1" w:rsidRDefault="00A51E94"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пяти до тринадцати лет с конфискацией имущества.</w:t>
      </w:r>
    </w:p>
    <w:p w:rsidR="00423265" w:rsidRPr="00347CC1" w:rsidRDefault="00423265"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209. Мошенничество</w:t>
      </w:r>
      <w:r w:rsidR="00281773" w:rsidRPr="00347CC1">
        <w:rPr>
          <w:rFonts w:ascii="Times New Roman" w:hAnsi="Times New Roman" w:cs="Times New Roman"/>
          <w:b/>
          <w:sz w:val="16"/>
          <w:szCs w:val="16"/>
          <w:u w:val="single"/>
        </w:rPr>
        <w:t>.</w:t>
      </w:r>
    </w:p>
    <w:p w:rsidR="00423265" w:rsidRPr="00347CC1" w:rsidRDefault="00423265"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Завладение имуществом либо приобретение права на имущество путем обмана или злоупотребления доверием (мошенничество),–</w:t>
      </w:r>
    </w:p>
    <w:p w:rsidR="00423265" w:rsidRPr="00347CC1" w:rsidRDefault="0042326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423265" w:rsidRPr="00347CC1" w:rsidRDefault="00423265"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Мошенничество, совершенное повторно либо группой лиц,–</w:t>
      </w:r>
    </w:p>
    <w:p w:rsidR="00423265" w:rsidRPr="00347CC1" w:rsidRDefault="0042326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423265" w:rsidRPr="00347CC1" w:rsidRDefault="00423265"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 Мошенничество, совершенное в крупном размере,–</w:t>
      </w:r>
    </w:p>
    <w:p w:rsidR="00423265" w:rsidRPr="00347CC1" w:rsidRDefault="0042326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ограничением свободы на срок от двух до пяти лет или лишением свободы на срок от двух до семи лет со штрафом или без штрафа.</w:t>
      </w:r>
    </w:p>
    <w:p w:rsidR="00423265" w:rsidRPr="00347CC1" w:rsidRDefault="00423265"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4. Мошенничество, совершенное организованной группой либо в особо крупном размере,–</w:t>
      </w:r>
    </w:p>
    <w:p w:rsidR="00423265" w:rsidRPr="00347CC1" w:rsidRDefault="0042326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трех до десяти лет со штрафом.</w:t>
      </w:r>
    </w:p>
    <w:p w:rsidR="00A51E94" w:rsidRPr="00347CC1" w:rsidRDefault="00A51E94"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207. Разбой.</w:t>
      </w:r>
    </w:p>
    <w:p w:rsidR="00A51E94" w:rsidRPr="00347CC1" w:rsidRDefault="00E556D5" w:rsidP="008F2C08">
      <w:pPr>
        <w:pStyle w:val="ConsPlusNormal"/>
        <w:ind w:firstLine="284"/>
        <w:jc w:val="both"/>
        <w:rPr>
          <w:rFonts w:ascii="Times New Roman" w:hAnsi="Times New Roman" w:cs="Times New Roman"/>
          <w:sz w:val="16"/>
          <w:szCs w:val="16"/>
        </w:rPr>
      </w:pPr>
      <w:bookmarkStart w:id="1" w:name="P2402"/>
      <w:bookmarkEnd w:id="1"/>
      <w:r w:rsidRPr="00347CC1">
        <w:rPr>
          <w:rFonts w:ascii="Times New Roman" w:hAnsi="Times New Roman" w:cs="Times New Roman"/>
          <w:sz w:val="16"/>
          <w:szCs w:val="16"/>
        </w:rPr>
        <w:t>1.</w:t>
      </w:r>
      <w:r w:rsidR="00A51E94" w:rsidRPr="00347CC1">
        <w:rPr>
          <w:rFonts w:ascii="Times New Roman" w:hAnsi="Times New Roman" w:cs="Times New Roman"/>
          <w:sz w:val="16"/>
          <w:szCs w:val="16"/>
        </w:rPr>
        <w:t>Приминение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w:t>
      </w:r>
    </w:p>
    <w:p w:rsidR="00A51E94" w:rsidRPr="00347CC1" w:rsidRDefault="00E556D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наказывается </w:t>
      </w:r>
      <w:r w:rsidR="00A51E94" w:rsidRPr="00347CC1">
        <w:rPr>
          <w:rFonts w:ascii="Times New Roman" w:hAnsi="Times New Roman" w:cs="Times New Roman"/>
          <w:b/>
          <w:i/>
          <w:sz w:val="16"/>
          <w:szCs w:val="16"/>
        </w:rPr>
        <w:t>лишением свободы на срок от трех до десяти лет со штрафом или без штрафа.</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2.Разбой, совершенный с проникновением в жилище, либо повторно, либо группой лиц, либо с целью завладения имуществом в крупном размере,–</w:t>
      </w:r>
    </w:p>
    <w:p w:rsidR="00A51E94" w:rsidRPr="00347CC1" w:rsidRDefault="00E556D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наказывается </w:t>
      </w:r>
      <w:r w:rsidR="00A51E94" w:rsidRPr="00347CC1">
        <w:rPr>
          <w:rFonts w:ascii="Times New Roman" w:hAnsi="Times New Roman" w:cs="Times New Roman"/>
          <w:b/>
          <w:i/>
          <w:sz w:val="16"/>
          <w:szCs w:val="16"/>
        </w:rPr>
        <w:t>лишением свободы на срок от шести до пятнадцати лет со штрафом.</w:t>
      </w:r>
    </w:p>
    <w:p w:rsidR="00A51E94" w:rsidRPr="00347CC1" w:rsidRDefault="00A51E94"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w:t>
      </w:r>
      <w:r w:rsidR="00C73327" w:rsidRPr="00347CC1">
        <w:rPr>
          <w:rFonts w:ascii="Times New Roman" w:hAnsi="Times New Roman" w:cs="Times New Roman"/>
          <w:sz w:val="16"/>
          <w:szCs w:val="16"/>
        </w:rPr>
        <w:t>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r w:rsidR="00E556D5" w:rsidRPr="00347CC1">
        <w:rPr>
          <w:rFonts w:ascii="Times New Roman" w:hAnsi="Times New Roman" w:cs="Times New Roman"/>
          <w:sz w:val="16"/>
          <w:szCs w:val="16"/>
        </w:rPr>
        <w:t>,</w:t>
      </w:r>
      <w:r w:rsidRPr="00347CC1">
        <w:rPr>
          <w:rFonts w:ascii="Times New Roman" w:hAnsi="Times New Roman" w:cs="Times New Roman"/>
          <w:sz w:val="16"/>
          <w:szCs w:val="16"/>
        </w:rPr>
        <w:t>–</w:t>
      </w:r>
    </w:p>
    <w:p w:rsidR="00C73327" w:rsidRPr="00347CC1" w:rsidRDefault="00E556D5"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наказывается лишением свободы на срок от </w:t>
      </w:r>
      <w:r w:rsidR="00C73327" w:rsidRPr="00347CC1">
        <w:rPr>
          <w:rFonts w:ascii="Times New Roman" w:hAnsi="Times New Roman" w:cs="Times New Roman"/>
          <w:b/>
          <w:i/>
          <w:sz w:val="16"/>
          <w:szCs w:val="16"/>
        </w:rPr>
        <w:t>восьми</w:t>
      </w:r>
      <w:r w:rsidRPr="00347CC1">
        <w:rPr>
          <w:rFonts w:ascii="Times New Roman" w:hAnsi="Times New Roman" w:cs="Times New Roman"/>
          <w:b/>
          <w:i/>
          <w:sz w:val="16"/>
          <w:szCs w:val="16"/>
        </w:rPr>
        <w:t xml:space="preserve"> до </w:t>
      </w:r>
      <w:r w:rsidR="00C73327" w:rsidRPr="00347CC1">
        <w:rPr>
          <w:rFonts w:ascii="Times New Roman" w:hAnsi="Times New Roman" w:cs="Times New Roman"/>
          <w:b/>
          <w:i/>
          <w:sz w:val="16"/>
          <w:szCs w:val="16"/>
        </w:rPr>
        <w:t>пятнадцати со штрафом.</w:t>
      </w:r>
    </w:p>
    <w:p w:rsidR="008F2C08" w:rsidRPr="00347CC1" w:rsidRDefault="008F2C08" w:rsidP="008F2C08">
      <w:pPr>
        <w:pStyle w:val="ConsPlusNormal"/>
        <w:ind w:firstLine="284"/>
        <w:jc w:val="both"/>
        <w:rPr>
          <w:rFonts w:ascii="Times New Roman" w:hAnsi="Times New Roman" w:cs="Times New Roman"/>
          <w:b/>
          <w:i/>
          <w:sz w:val="16"/>
          <w:szCs w:val="16"/>
        </w:rPr>
      </w:pPr>
    </w:p>
    <w:p w:rsidR="00C73327" w:rsidRPr="00347CC1" w:rsidRDefault="00C73327"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208. Вымогательство.</w:t>
      </w:r>
    </w:p>
    <w:p w:rsidR="00C73327" w:rsidRPr="00347CC1" w:rsidRDefault="00C73327"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1.Требование передачи имущества или права на имущество либо совершения каких-либо действий имущественного характера под угрозой применения к потерпевшему или его близким,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w:t>
      </w:r>
    </w:p>
    <w:p w:rsidR="00C73327" w:rsidRPr="00347CC1" w:rsidRDefault="00C73327"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C73327" w:rsidRPr="00347CC1" w:rsidRDefault="00C73327"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2.Разбой, совершенный с проникновением в жилище, либо повторно, либо группой лиц, либо с целью завладения имуществом в крупном размере,–</w:t>
      </w:r>
    </w:p>
    <w:p w:rsidR="00C73327" w:rsidRPr="00347CC1" w:rsidRDefault="00C73327"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шести до пятнадцати лет со штрафом.</w:t>
      </w:r>
    </w:p>
    <w:p w:rsidR="00C73327" w:rsidRPr="00347CC1" w:rsidRDefault="00C73327"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w:t>
      </w:r>
    </w:p>
    <w:p w:rsidR="00C73327" w:rsidRPr="00347CC1" w:rsidRDefault="00C73327"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lastRenderedPageBreak/>
        <w:t>наказывается лишением свободы на срок от восьми до пятнадцати со штрафом.</w:t>
      </w:r>
    </w:p>
    <w:p w:rsidR="00281773" w:rsidRPr="00347CC1" w:rsidRDefault="00281773"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342. Организация и подготовка действий, грубо нарушающих общественный порядок, либо активное участие в них.</w:t>
      </w:r>
    </w:p>
    <w:p w:rsidR="00281773" w:rsidRPr="00347CC1" w:rsidRDefault="00281773"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w:t>
      </w:r>
    </w:p>
    <w:p w:rsidR="00281773" w:rsidRPr="00347CC1" w:rsidRDefault="00281773"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арестом, или ограничением свободы на срок от двух до пяти лет, или лишением свободы на срок до четырех лет.</w:t>
      </w:r>
    </w:p>
    <w:p w:rsidR="00281773" w:rsidRPr="00347CC1" w:rsidRDefault="00281773"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w:t>
      </w:r>
    </w:p>
    <w:p w:rsidR="00281773" w:rsidRPr="00347CC1" w:rsidRDefault="00281773"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арестом или лишением свободы на срок до трех лет.</w:t>
      </w:r>
    </w:p>
    <w:p w:rsidR="00E83C19" w:rsidRPr="00347CC1" w:rsidRDefault="00E83C19" w:rsidP="008F2C08">
      <w:pPr>
        <w:spacing w:after="0" w:line="240" w:lineRule="auto"/>
        <w:ind w:firstLine="284"/>
        <w:jc w:val="both"/>
        <w:rPr>
          <w:rFonts w:ascii="Times New Roman" w:eastAsia="Times New Roman" w:hAnsi="Times New Roman" w:cs="Times New Roman"/>
          <w:b/>
          <w:bCs/>
          <w:kern w:val="36"/>
          <w:sz w:val="16"/>
          <w:szCs w:val="16"/>
          <w:u w:val="single"/>
        </w:rPr>
      </w:pPr>
      <w:r w:rsidRPr="00347CC1">
        <w:rPr>
          <w:rFonts w:ascii="Times New Roman" w:eastAsia="Times New Roman" w:hAnsi="Times New Roman" w:cs="Times New Roman"/>
          <w:b/>
          <w:bCs/>
          <w:kern w:val="36"/>
          <w:sz w:val="16"/>
          <w:szCs w:val="16"/>
          <w:u w:val="single"/>
        </w:rPr>
        <w:t>Статья 212. Хищение имущества путем модификации компьютерной информации</w:t>
      </w:r>
    </w:p>
    <w:p w:rsidR="00E83C19" w:rsidRPr="00347CC1" w:rsidRDefault="00E83C19" w:rsidP="008F2C08">
      <w:pPr>
        <w:spacing w:after="0" w:line="240" w:lineRule="auto"/>
        <w:ind w:firstLine="284"/>
        <w:jc w:val="both"/>
        <w:rPr>
          <w:rFonts w:ascii="Times New Roman" w:eastAsia="Times New Roman" w:hAnsi="Times New Roman" w:cs="Times New Roman"/>
          <w:sz w:val="16"/>
          <w:szCs w:val="16"/>
        </w:rPr>
      </w:pPr>
      <w:r w:rsidRPr="00347CC1">
        <w:rPr>
          <w:rFonts w:ascii="Times New Roman" w:eastAsia="Times New Roman" w:hAnsi="Times New Roman" w:cs="Times New Roman"/>
          <w:sz w:val="16"/>
          <w:szCs w:val="16"/>
        </w:rPr>
        <w:t>1. Хищение имущества путем модификации компьютерной информации –</w:t>
      </w:r>
    </w:p>
    <w:p w:rsidR="00E83C19" w:rsidRPr="00347CC1" w:rsidRDefault="00E83C19" w:rsidP="008F2C08">
      <w:pPr>
        <w:spacing w:after="0" w:line="240" w:lineRule="auto"/>
        <w:ind w:firstLine="284"/>
        <w:jc w:val="both"/>
        <w:rPr>
          <w:rFonts w:ascii="Times New Roman" w:eastAsia="Times New Roman" w:hAnsi="Times New Roman" w:cs="Times New Roman"/>
          <w:b/>
          <w:i/>
          <w:sz w:val="16"/>
          <w:szCs w:val="16"/>
        </w:rPr>
      </w:pPr>
      <w:r w:rsidRPr="00347CC1">
        <w:rPr>
          <w:rFonts w:ascii="Times New Roman" w:eastAsia="Times New Roman" w:hAnsi="Times New Roman" w:cs="Times New Roman"/>
          <w:b/>
          <w:i/>
          <w:sz w:val="16"/>
          <w:szCs w:val="1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E83C19" w:rsidRPr="00347CC1" w:rsidRDefault="00E83C19" w:rsidP="008F2C08">
      <w:pPr>
        <w:spacing w:after="0" w:line="240" w:lineRule="auto"/>
        <w:ind w:firstLine="284"/>
        <w:jc w:val="both"/>
        <w:rPr>
          <w:rFonts w:ascii="Times New Roman" w:eastAsia="Times New Roman" w:hAnsi="Times New Roman" w:cs="Times New Roman"/>
          <w:sz w:val="16"/>
          <w:szCs w:val="16"/>
        </w:rPr>
      </w:pPr>
      <w:r w:rsidRPr="00347CC1">
        <w:rPr>
          <w:rFonts w:ascii="Times New Roman" w:eastAsia="Times New Roman" w:hAnsi="Times New Roman" w:cs="Times New Roman"/>
          <w:sz w:val="16"/>
          <w:szCs w:val="16"/>
        </w:rPr>
        <w:t>2. То же деяние, совершенное повторно либо группой лиц по предварительному сговору, –</w:t>
      </w:r>
    </w:p>
    <w:p w:rsidR="00E83C19" w:rsidRPr="00347CC1" w:rsidRDefault="00E83C19" w:rsidP="008F2C08">
      <w:pPr>
        <w:spacing w:after="0" w:line="240" w:lineRule="auto"/>
        <w:ind w:firstLine="284"/>
        <w:jc w:val="both"/>
        <w:rPr>
          <w:rFonts w:ascii="Times New Roman" w:eastAsia="Times New Roman" w:hAnsi="Times New Roman" w:cs="Times New Roman"/>
          <w:b/>
          <w:i/>
          <w:sz w:val="16"/>
          <w:szCs w:val="16"/>
        </w:rPr>
      </w:pPr>
      <w:r w:rsidRPr="00347CC1">
        <w:rPr>
          <w:rFonts w:ascii="Times New Roman" w:eastAsia="Times New Roman" w:hAnsi="Times New Roman" w:cs="Times New Roman"/>
          <w:b/>
          <w:i/>
          <w:sz w:val="16"/>
          <w:szCs w:val="16"/>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E83C19" w:rsidRPr="00347CC1" w:rsidRDefault="00E83C19" w:rsidP="008F2C08">
      <w:pPr>
        <w:spacing w:after="0" w:line="240" w:lineRule="auto"/>
        <w:ind w:firstLine="284"/>
        <w:jc w:val="both"/>
        <w:rPr>
          <w:rFonts w:ascii="Times New Roman" w:eastAsia="Times New Roman" w:hAnsi="Times New Roman" w:cs="Times New Roman"/>
          <w:sz w:val="16"/>
          <w:szCs w:val="16"/>
        </w:rPr>
      </w:pPr>
      <w:r w:rsidRPr="00347CC1">
        <w:rPr>
          <w:rFonts w:ascii="Times New Roman" w:eastAsia="Times New Roman" w:hAnsi="Times New Roman" w:cs="Times New Roman"/>
          <w:sz w:val="16"/>
          <w:szCs w:val="16"/>
        </w:rPr>
        <w:t>3. Деяния, предусмотренные частями 1 или 2 настоящей статьи, совершенные в крупном размере, –</w:t>
      </w:r>
    </w:p>
    <w:p w:rsidR="00E83C19" w:rsidRPr="00347CC1" w:rsidRDefault="00E83C19" w:rsidP="008F2C08">
      <w:pPr>
        <w:spacing w:after="0" w:line="240" w:lineRule="auto"/>
        <w:ind w:firstLine="284"/>
        <w:jc w:val="both"/>
        <w:rPr>
          <w:rFonts w:ascii="Times New Roman" w:eastAsia="Times New Roman" w:hAnsi="Times New Roman" w:cs="Times New Roman"/>
          <w:b/>
          <w:i/>
          <w:sz w:val="16"/>
          <w:szCs w:val="16"/>
        </w:rPr>
      </w:pPr>
      <w:r w:rsidRPr="00347CC1">
        <w:rPr>
          <w:rFonts w:ascii="Times New Roman" w:eastAsia="Times New Roman" w:hAnsi="Times New Roman" w:cs="Times New Roman"/>
          <w:b/>
          <w:i/>
          <w:sz w:val="16"/>
          <w:szCs w:val="16"/>
        </w:rPr>
        <w:t>наказываются 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E83C19" w:rsidRPr="00347CC1" w:rsidRDefault="00E83C19" w:rsidP="008F2C08">
      <w:pPr>
        <w:spacing w:after="0" w:line="240" w:lineRule="auto"/>
        <w:ind w:firstLine="284"/>
        <w:jc w:val="both"/>
        <w:rPr>
          <w:rFonts w:ascii="Times New Roman" w:eastAsia="Times New Roman" w:hAnsi="Times New Roman" w:cs="Times New Roman"/>
          <w:sz w:val="16"/>
          <w:szCs w:val="16"/>
        </w:rPr>
      </w:pPr>
      <w:r w:rsidRPr="00347CC1">
        <w:rPr>
          <w:rFonts w:ascii="Times New Roman" w:eastAsia="Times New Roman" w:hAnsi="Times New Roman" w:cs="Times New Roman"/>
          <w:sz w:val="16"/>
          <w:szCs w:val="16"/>
        </w:rPr>
        <w:t>4. Деяния, предусмотренные частями 1, 2 или 3 настоящей статьи, совершенные организованной группой либо в особо крупном размере, –</w:t>
      </w:r>
    </w:p>
    <w:p w:rsidR="00E83C19" w:rsidRPr="00347CC1" w:rsidRDefault="00E83C19" w:rsidP="008F2C08">
      <w:pPr>
        <w:spacing w:after="0" w:line="240" w:lineRule="auto"/>
        <w:ind w:firstLine="284"/>
        <w:jc w:val="both"/>
        <w:rPr>
          <w:rFonts w:ascii="Times New Roman" w:eastAsia="Times New Roman" w:hAnsi="Times New Roman" w:cs="Times New Roman"/>
          <w:b/>
          <w:i/>
          <w:sz w:val="16"/>
          <w:szCs w:val="16"/>
        </w:rPr>
      </w:pPr>
      <w:r w:rsidRPr="00347CC1">
        <w:rPr>
          <w:rFonts w:ascii="Times New Roman" w:eastAsia="Times New Roman" w:hAnsi="Times New Roman" w:cs="Times New Roman"/>
          <w:b/>
          <w:i/>
          <w:sz w:val="16"/>
          <w:szCs w:val="16"/>
        </w:rPr>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03798A" w:rsidRPr="00347CC1" w:rsidRDefault="0003798A"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214. Угон транспортного средства или маломерного судна.</w:t>
      </w:r>
    </w:p>
    <w:p w:rsidR="0003798A" w:rsidRPr="00347CC1" w:rsidRDefault="0003798A" w:rsidP="008F2C08">
      <w:pPr>
        <w:pStyle w:val="ConsPlusNormal"/>
        <w:numPr>
          <w:ilvl w:val="0"/>
          <w:numId w:val="5"/>
        </w:numPr>
        <w:ind w:left="0" w:firstLine="284"/>
        <w:jc w:val="both"/>
        <w:rPr>
          <w:rFonts w:ascii="Times New Roman" w:hAnsi="Times New Roman" w:cs="Times New Roman"/>
          <w:sz w:val="16"/>
          <w:szCs w:val="16"/>
        </w:rPr>
      </w:pPr>
      <w:r w:rsidRPr="00347CC1">
        <w:rPr>
          <w:rFonts w:ascii="Times New Roman" w:hAnsi="Times New Roman" w:cs="Times New Roman"/>
          <w:sz w:val="16"/>
          <w:szCs w:val="16"/>
        </w:rPr>
        <w:t>Неправомерное завладение транспортным средством или маломерным судном и поездка на нем без цели хищения (угон), –</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То же деяние, совершенное повторно, либо с применением насилия, не опасного для жизни 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 xml:space="preserve"> наказывается ограничением свободы на срок от двух до пяти лет, или лишением свободы на срок от двух до шести лет.</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 Деяния, предусмотренные частями 1 или 2 настоящей статьи, совершенные с применением насилия, опасного для жизни и здоровья, или с угрозой его применения, –</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лишением свободы на срок от трех до десяти лет.</w:t>
      </w:r>
    </w:p>
    <w:p w:rsidR="0003798A" w:rsidRPr="00347CC1" w:rsidRDefault="0003798A"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380. Подделка, изготовление, использование либо сбыт поддельных документов, штампов, печатей, бланков.</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Подделка удостоверения или иного официального документа, предоставляющего права или освобождающего от обязанностей, в целях использования такого документа самим исполнителем или другим лицом, либо сбыт такого документа, либо изготовление поддельных штампов, печатей, бланков в тех же целях, либо их сбыт, либо использование заведомо подложного документа,–</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Те же действия, совершенные повторно либо группой лиц по предварительному сговору,–</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штрафом, или арестом, или ограничением свободы на срок до пяти лет, или лишением свободы на срок до трех лет.</w:t>
      </w:r>
    </w:p>
    <w:p w:rsidR="0003798A" w:rsidRPr="00347CC1" w:rsidRDefault="0003798A" w:rsidP="008F2C08">
      <w:pPr>
        <w:pStyle w:val="ConsPlusNormal"/>
        <w:ind w:firstLine="284"/>
        <w:jc w:val="both"/>
        <w:rPr>
          <w:rFonts w:ascii="Times New Roman" w:hAnsi="Times New Roman" w:cs="Times New Roman"/>
          <w:b/>
          <w:sz w:val="16"/>
          <w:szCs w:val="16"/>
          <w:u w:val="single"/>
        </w:rPr>
      </w:pPr>
      <w:bookmarkStart w:id="2" w:name="_GoBack"/>
      <w:bookmarkEnd w:id="2"/>
      <w:r w:rsidRPr="00347CC1">
        <w:rPr>
          <w:rFonts w:ascii="Times New Roman" w:hAnsi="Times New Roman" w:cs="Times New Roman"/>
          <w:b/>
          <w:sz w:val="16"/>
          <w:szCs w:val="16"/>
          <w:u w:val="single"/>
        </w:rPr>
        <w:t>Статья 340. Заведомо ложное сообщение об опасности.</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Заведомо ложное сообщение о готовящемся взрыве, поджоге или иных действиях, создающих опасность для жизни и здоровья людей, либо причинения ущерба в крупном размере, либо наступления иных тяжких последствий,–</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штрафом, или арестом, или ограничением свободы на срок до трех лет, или лишением свободы на срок до пяти лет.</w:t>
      </w:r>
    </w:p>
    <w:p w:rsidR="0003798A" w:rsidRPr="00347CC1" w:rsidRDefault="0003798A"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То же действие, совершенное повторно, либо группой лиц по предварительному сговору, либо повлекшее причинение ущерба в крупном размере, либо повлекшее иные тяжкие последствия,–</w:t>
      </w:r>
    </w:p>
    <w:p w:rsidR="0003798A" w:rsidRPr="00347CC1" w:rsidRDefault="0003798A"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ограничением свободы на срок до пяти лет или лишением свободы на срок от трех до семи лет.</w:t>
      </w:r>
    </w:p>
    <w:p w:rsidR="00281773" w:rsidRPr="00347CC1" w:rsidRDefault="00281773" w:rsidP="008F2C08">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349. Несанкционированный доступ к компьютерной информации.</w:t>
      </w:r>
    </w:p>
    <w:p w:rsidR="00281773" w:rsidRPr="00347CC1" w:rsidRDefault="00281773"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1. Несанкционированный доступ к компьютерной информации, сопровождающийся нарушением системы защиты (несанкционированный доступ к компьютерной информации), совершенный из корыстной заинтересованности либо повлекший по неосторожности причинение существенного вреда,–</w:t>
      </w:r>
    </w:p>
    <w:p w:rsidR="00281773" w:rsidRPr="00347CC1" w:rsidRDefault="00281773"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двух лет, или лишением свободы на тот же срок.</w:t>
      </w:r>
    </w:p>
    <w:p w:rsidR="00281773" w:rsidRPr="00347CC1" w:rsidRDefault="00281773" w:rsidP="008F2C08">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 Несанкционированный доступ к компьютерной информации либо самовольное пользование компьютерной системой или сетью, повлекшие по неосторожности крушение, аварию, катастрофу, несчастные случаи с людьми, отрицательные изменения в окружающей среде или иные тяжкие последствия,–</w:t>
      </w:r>
    </w:p>
    <w:p w:rsidR="00281773" w:rsidRPr="00347CC1" w:rsidRDefault="00281773" w:rsidP="008F2C08">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ограничением свободы на срок до пяти лет или лишением свободы на срок до семи лет.</w:t>
      </w:r>
    </w:p>
    <w:p w:rsidR="00347CC1" w:rsidRPr="00347CC1" w:rsidRDefault="00347CC1" w:rsidP="00347CC1">
      <w:pPr>
        <w:pStyle w:val="ConsPlusNormal"/>
        <w:ind w:firstLine="284"/>
        <w:jc w:val="both"/>
        <w:rPr>
          <w:rFonts w:ascii="Times New Roman" w:hAnsi="Times New Roman" w:cs="Times New Roman"/>
          <w:b/>
          <w:sz w:val="16"/>
          <w:szCs w:val="16"/>
          <w:u w:val="single"/>
        </w:rPr>
      </w:pPr>
      <w:r w:rsidRPr="00347CC1">
        <w:rPr>
          <w:rFonts w:ascii="Times New Roman" w:hAnsi="Times New Roman" w:cs="Times New Roman"/>
          <w:b/>
          <w:sz w:val="16"/>
          <w:szCs w:val="16"/>
          <w:u w:val="single"/>
        </w:rPr>
        <w:t>Статья 328. Незаконный оборот наркотических средств, психотропных веществ, их прекурсоров и аналогов.</w:t>
      </w:r>
    </w:p>
    <w:p w:rsidR="00347CC1" w:rsidRPr="00347CC1" w:rsidRDefault="00347CC1" w:rsidP="00347CC1">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 xml:space="preserve">1.Незаконные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 </w:t>
      </w:r>
    </w:p>
    <w:p w:rsidR="00347CC1" w:rsidRPr="00347CC1" w:rsidRDefault="00347CC1" w:rsidP="00347CC1">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ограничением свободы на срок до пяти лет или лишением свободы на срок от двух до пяти лет.</w:t>
      </w:r>
    </w:p>
    <w:p w:rsidR="00347CC1" w:rsidRPr="00347CC1" w:rsidRDefault="00347CC1" w:rsidP="00347CC1">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2.Незаконные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прекурсоров или аналогов, –</w:t>
      </w:r>
    </w:p>
    <w:p w:rsidR="00347CC1" w:rsidRPr="00347CC1" w:rsidRDefault="00347CC1" w:rsidP="00347CC1">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наказывается лишением свободы на срок от трех до восьми лет со штрафом или без штрафа.</w:t>
      </w:r>
    </w:p>
    <w:p w:rsidR="00347CC1" w:rsidRPr="00347CC1" w:rsidRDefault="00347CC1" w:rsidP="00347CC1">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3.Дейсвтия,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прекурсоров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347CC1" w:rsidRPr="00347CC1" w:rsidRDefault="00347CC1" w:rsidP="00347CC1">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лишением свободы на срок от шести до пятнадцати лет со штрафом или без штрафа.</w:t>
      </w:r>
    </w:p>
    <w:p w:rsidR="00347CC1" w:rsidRPr="00347CC1" w:rsidRDefault="00347CC1" w:rsidP="00347CC1">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4.Действия,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прекурсоров или аналогов с использованием лабораторной посуды или лабораторного оборудования, предназначенных для химического синтеза, –</w:t>
      </w:r>
    </w:p>
    <w:p w:rsidR="00347CC1" w:rsidRPr="00347CC1" w:rsidRDefault="00347CC1" w:rsidP="00347CC1">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лишением свободы на срок от десяти до двадцати лет со штрафом или без штрафа.</w:t>
      </w:r>
    </w:p>
    <w:p w:rsidR="00347CC1" w:rsidRPr="00347CC1" w:rsidRDefault="00347CC1" w:rsidP="00347CC1">
      <w:pPr>
        <w:pStyle w:val="ConsPlusNormal"/>
        <w:ind w:firstLine="284"/>
        <w:jc w:val="both"/>
        <w:rPr>
          <w:rFonts w:ascii="Times New Roman" w:hAnsi="Times New Roman" w:cs="Times New Roman"/>
          <w:sz w:val="16"/>
          <w:szCs w:val="16"/>
        </w:rPr>
      </w:pPr>
      <w:r w:rsidRPr="00347CC1">
        <w:rPr>
          <w:rFonts w:ascii="Times New Roman" w:hAnsi="Times New Roman" w:cs="Times New Roman"/>
          <w:sz w:val="16"/>
          <w:szCs w:val="16"/>
        </w:rPr>
        <w:t xml:space="preserve">5. Действия, предусмотренные частями 2 - 4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w:t>
      </w:r>
    </w:p>
    <w:p w:rsidR="00347CC1" w:rsidRPr="00347CC1" w:rsidRDefault="00347CC1" w:rsidP="00347CC1">
      <w:pPr>
        <w:pStyle w:val="ConsPlusNormal"/>
        <w:ind w:firstLine="284"/>
        <w:jc w:val="both"/>
        <w:rPr>
          <w:rFonts w:ascii="Times New Roman" w:hAnsi="Times New Roman" w:cs="Times New Roman"/>
          <w:b/>
          <w:i/>
          <w:sz w:val="16"/>
          <w:szCs w:val="16"/>
        </w:rPr>
      </w:pPr>
      <w:r w:rsidRPr="00347CC1">
        <w:rPr>
          <w:rFonts w:ascii="Times New Roman" w:hAnsi="Times New Roman" w:cs="Times New Roman"/>
          <w:b/>
          <w:i/>
          <w:sz w:val="16"/>
          <w:szCs w:val="16"/>
        </w:rPr>
        <w:t>наказываются лишением свободы на срок от двенадцати до двадцати пяти лет со штрафом или без штрафа.</w:t>
      </w:r>
    </w:p>
    <w:p w:rsidR="00347CC1" w:rsidRPr="00347CC1" w:rsidRDefault="00347CC1" w:rsidP="00347CC1">
      <w:pPr>
        <w:pStyle w:val="ConsPlusNormal"/>
        <w:ind w:firstLine="284"/>
        <w:jc w:val="both"/>
        <w:rPr>
          <w:rFonts w:ascii="Times New Roman" w:hAnsi="Times New Roman" w:cs="Times New Roman"/>
          <w:i/>
          <w:sz w:val="16"/>
          <w:szCs w:val="16"/>
        </w:rPr>
      </w:pPr>
      <w:r w:rsidRPr="00347CC1">
        <w:rPr>
          <w:rFonts w:ascii="Times New Roman" w:hAnsi="Times New Roman" w:cs="Times New Roman"/>
          <w:i/>
          <w:sz w:val="16"/>
          <w:szCs w:val="16"/>
        </w:rPr>
        <w:t>Примечание. Лицо, добровольно сдавшее наркотические средства, психотропные вещества, их прекурсоры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sectPr w:rsidR="00347CC1" w:rsidRPr="00347CC1" w:rsidSect="00347CC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98F" w:rsidRDefault="0094398F" w:rsidP="00537A9C">
      <w:pPr>
        <w:spacing w:after="0" w:line="240" w:lineRule="auto"/>
      </w:pPr>
      <w:r>
        <w:separator/>
      </w:r>
    </w:p>
  </w:endnote>
  <w:endnote w:type="continuationSeparator" w:id="1">
    <w:p w:rsidR="0094398F" w:rsidRDefault="0094398F" w:rsidP="00537A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98F" w:rsidRDefault="0094398F" w:rsidP="00537A9C">
      <w:pPr>
        <w:spacing w:after="0" w:line="240" w:lineRule="auto"/>
      </w:pPr>
      <w:r>
        <w:separator/>
      </w:r>
    </w:p>
  </w:footnote>
  <w:footnote w:type="continuationSeparator" w:id="1">
    <w:p w:rsidR="0094398F" w:rsidRDefault="0094398F" w:rsidP="00537A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6971"/>
    <w:multiLevelType w:val="hybridMultilevel"/>
    <w:tmpl w:val="FE524494"/>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BC56A95"/>
    <w:multiLevelType w:val="hybridMultilevel"/>
    <w:tmpl w:val="0E623476"/>
    <w:lvl w:ilvl="0" w:tplc="05562D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D585F"/>
    <w:multiLevelType w:val="hybridMultilevel"/>
    <w:tmpl w:val="2A6E2A46"/>
    <w:lvl w:ilvl="0" w:tplc="2000000F">
      <w:start w:val="3"/>
      <w:numFmt w:val="decimal"/>
      <w:lvlText w:val="%1."/>
      <w:lvlJc w:val="left"/>
      <w:pPr>
        <w:ind w:left="900" w:hanging="360"/>
      </w:pPr>
      <w:rPr>
        <w:rFonts w:hint="default"/>
        <w:b w:val="0"/>
        <w:i w:val="0"/>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3">
    <w:nsid w:val="4104004F"/>
    <w:multiLevelType w:val="hybridMultilevel"/>
    <w:tmpl w:val="4148B446"/>
    <w:lvl w:ilvl="0" w:tplc="7D00DAD2">
      <w:start w:val="3"/>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abstractNum w:abstractNumId="4">
    <w:nsid w:val="68694BDA"/>
    <w:multiLevelType w:val="hybridMultilevel"/>
    <w:tmpl w:val="92DCAC36"/>
    <w:lvl w:ilvl="0" w:tplc="B0FA15FA">
      <w:start w:val="1"/>
      <w:numFmt w:val="decimal"/>
      <w:lvlText w:val="%1."/>
      <w:lvlJc w:val="left"/>
      <w:pPr>
        <w:ind w:left="900" w:hanging="360"/>
      </w:pPr>
      <w:rPr>
        <w:rFonts w:hint="default"/>
      </w:rPr>
    </w:lvl>
    <w:lvl w:ilvl="1" w:tplc="20000019" w:tentative="1">
      <w:start w:val="1"/>
      <w:numFmt w:val="lowerLetter"/>
      <w:lvlText w:val="%2."/>
      <w:lvlJc w:val="left"/>
      <w:pPr>
        <w:ind w:left="1620" w:hanging="360"/>
      </w:pPr>
    </w:lvl>
    <w:lvl w:ilvl="2" w:tplc="2000001B" w:tentative="1">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drawingGridHorizontalSpacing w:val="110"/>
  <w:displayHorizontalDrawingGridEvery w:val="2"/>
  <w:characterSpacingControl w:val="doNotCompress"/>
  <w:hdrShapeDefaults>
    <o:shapedefaults v:ext="edit" spidmax="16386">
      <o:colormru v:ext="edit" colors="#aca2fa"/>
    </o:shapedefaults>
  </w:hdrShapeDefaults>
  <w:footnotePr>
    <w:footnote w:id="0"/>
    <w:footnote w:id="1"/>
  </w:footnotePr>
  <w:endnotePr>
    <w:endnote w:id="0"/>
    <w:endnote w:id="1"/>
  </w:endnotePr>
  <w:compat>
    <w:useFELayout/>
  </w:compat>
  <w:rsids>
    <w:rsidRoot w:val="00FB657C"/>
    <w:rsid w:val="00035650"/>
    <w:rsid w:val="0003798A"/>
    <w:rsid w:val="000B2985"/>
    <w:rsid w:val="000C24DA"/>
    <w:rsid w:val="0013790A"/>
    <w:rsid w:val="00281773"/>
    <w:rsid w:val="00285518"/>
    <w:rsid w:val="002D091F"/>
    <w:rsid w:val="0034583E"/>
    <w:rsid w:val="00347CC1"/>
    <w:rsid w:val="003C164C"/>
    <w:rsid w:val="00415313"/>
    <w:rsid w:val="00420277"/>
    <w:rsid w:val="00423265"/>
    <w:rsid w:val="00537A9C"/>
    <w:rsid w:val="00577407"/>
    <w:rsid w:val="00690DA7"/>
    <w:rsid w:val="006C266F"/>
    <w:rsid w:val="008F2C08"/>
    <w:rsid w:val="0094398F"/>
    <w:rsid w:val="0097225E"/>
    <w:rsid w:val="009A0122"/>
    <w:rsid w:val="009B3B0F"/>
    <w:rsid w:val="009D098D"/>
    <w:rsid w:val="00A24F51"/>
    <w:rsid w:val="00A51E94"/>
    <w:rsid w:val="00AA31A5"/>
    <w:rsid w:val="00B955C8"/>
    <w:rsid w:val="00C73327"/>
    <w:rsid w:val="00CF476F"/>
    <w:rsid w:val="00D83A74"/>
    <w:rsid w:val="00E556D5"/>
    <w:rsid w:val="00E83C19"/>
    <w:rsid w:val="00F23437"/>
    <w:rsid w:val="00F3132D"/>
    <w:rsid w:val="00FB1AC6"/>
    <w:rsid w:val="00FB65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colormru v:ext="edit" colors="#aca2f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DA"/>
  </w:style>
  <w:style w:type="paragraph" w:styleId="1">
    <w:name w:val="heading 1"/>
    <w:basedOn w:val="a"/>
    <w:link w:val="10"/>
    <w:uiPriority w:val="9"/>
    <w:qFormat/>
    <w:rsid w:val="00E83C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57C"/>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537A9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37A9C"/>
  </w:style>
  <w:style w:type="paragraph" w:styleId="a5">
    <w:name w:val="footer"/>
    <w:basedOn w:val="a"/>
    <w:link w:val="a6"/>
    <w:uiPriority w:val="99"/>
    <w:unhideWhenUsed/>
    <w:rsid w:val="00537A9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37A9C"/>
  </w:style>
  <w:style w:type="character" w:styleId="a7">
    <w:name w:val="Hyperlink"/>
    <w:basedOn w:val="a0"/>
    <w:uiPriority w:val="99"/>
    <w:unhideWhenUsed/>
    <w:rsid w:val="0013790A"/>
    <w:rPr>
      <w:color w:val="8E58B6" w:themeColor="hyperlink"/>
      <w:u w:val="single"/>
    </w:rPr>
  </w:style>
  <w:style w:type="character" w:customStyle="1" w:styleId="UnresolvedMention">
    <w:name w:val="Unresolved Mention"/>
    <w:basedOn w:val="a0"/>
    <w:uiPriority w:val="99"/>
    <w:semiHidden/>
    <w:unhideWhenUsed/>
    <w:rsid w:val="0013790A"/>
    <w:rPr>
      <w:color w:val="605E5C"/>
      <w:shd w:val="clear" w:color="auto" w:fill="E1DFDD"/>
    </w:rPr>
  </w:style>
  <w:style w:type="character" w:customStyle="1" w:styleId="10">
    <w:name w:val="Заголовок 1 Знак"/>
    <w:basedOn w:val="a0"/>
    <w:link w:val="1"/>
    <w:uiPriority w:val="9"/>
    <w:rsid w:val="00E83C19"/>
    <w:rPr>
      <w:rFonts w:ascii="Times New Roman" w:eastAsia="Times New Roman" w:hAnsi="Times New Roman" w:cs="Times New Roman"/>
      <w:b/>
      <w:bCs/>
      <w:kern w:val="36"/>
      <w:sz w:val="48"/>
      <w:szCs w:val="48"/>
    </w:rPr>
  </w:style>
  <w:style w:type="paragraph" w:styleId="a8">
    <w:name w:val="Normal (Web)"/>
    <w:basedOn w:val="a"/>
    <w:uiPriority w:val="99"/>
    <w:semiHidden/>
    <w:unhideWhenUsed/>
    <w:rsid w:val="00E83C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455301">
      <w:bodyDiv w:val="1"/>
      <w:marLeft w:val="0"/>
      <w:marRight w:val="0"/>
      <w:marTop w:val="0"/>
      <w:marBottom w:val="0"/>
      <w:divBdr>
        <w:top w:val="none" w:sz="0" w:space="0" w:color="auto"/>
        <w:left w:val="none" w:sz="0" w:space="0" w:color="auto"/>
        <w:bottom w:val="none" w:sz="0" w:space="0" w:color="auto"/>
        <w:right w:val="none" w:sz="0" w:space="0" w:color="auto"/>
      </w:divBdr>
    </w:div>
    <w:div w:id="484127459">
      <w:bodyDiv w:val="1"/>
      <w:marLeft w:val="0"/>
      <w:marRight w:val="0"/>
      <w:marTop w:val="0"/>
      <w:marBottom w:val="0"/>
      <w:divBdr>
        <w:top w:val="none" w:sz="0" w:space="0" w:color="auto"/>
        <w:left w:val="none" w:sz="0" w:space="0" w:color="auto"/>
        <w:bottom w:val="none" w:sz="0" w:space="0" w:color="auto"/>
        <w:right w:val="none" w:sz="0" w:space="0" w:color="auto"/>
      </w:divBdr>
    </w:div>
    <w:div w:id="1052195400">
      <w:bodyDiv w:val="1"/>
      <w:marLeft w:val="0"/>
      <w:marRight w:val="0"/>
      <w:marTop w:val="0"/>
      <w:marBottom w:val="0"/>
      <w:divBdr>
        <w:top w:val="none" w:sz="0" w:space="0" w:color="auto"/>
        <w:left w:val="none" w:sz="0" w:space="0" w:color="auto"/>
        <w:bottom w:val="none" w:sz="0" w:space="0" w:color="auto"/>
        <w:right w:val="none" w:sz="0" w:space="0" w:color="auto"/>
      </w:divBdr>
    </w:div>
    <w:div w:id="1365442709">
      <w:bodyDiv w:val="1"/>
      <w:marLeft w:val="0"/>
      <w:marRight w:val="0"/>
      <w:marTop w:val="0"/>
      <w:marBottom w:val="0"/>
      <w:divBdr>
        <w:top w:val="none" w:sz="0" w:space="0" w:color="auto"/>
        <w:left w:val="none" w:sz="0" w:space="0" w:color="auto"/>
        <w:bottom w:val="none" w:sz="0" w:space="0" w:color="auto"/>
        <w:right w:val="none" w:sz="0" w:space="0" w:color="auto"/>
      </w:divBdr>
    </w:div>
    <w:div w:id="196942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3">
      <a:dk1>
        <a:sysClr val="windowText" lastClr="000000"/>
      </a:dk1>
      <a:lt1>
        <a:sysClr val="window" lastClr="FFFFFF"/>
      </a:lt1>
      <a:dk2>
        <a:srgbClr val="444D26"/>
      </a:dk2>
      <a:lt2>
        <a:srgbClr val="FEFAC9"/>
      </a:lt2>
      <a:accent1>
        <a:srgbClr val="B2C4DA"/>
      </a:accent1>
      <a:accent2>
        <a:srgbClr val="4E74A3"/>
      </a:accent2>
      <a:accent3>
        <a:srgbClr val="CCD8E6"/>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2387</Words>
  <Characters>13609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sch72</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mathematika</dc:creator>
  <cp:keywords/>
  <dc:description/>
  <cp:lastModifiedBy>user</cp:lastModifiedBy>
  <cp:revision>19</cp:revision>
  <cp:lastPrinted>2021-03-02T09:07:00Z</cp:lastPrinted>
  <dcterms:created xsi:type="dcterms:W3CDTF">2021-03-02T09:00:00Z</dcterms:created>
  <dcterms:modified xsi:type="dcterms:W3CDTF">2022-02-09T10:31:00Z</dcterms:modified>
</cp:coreProperties>
</file>