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E6" w:rsidRPr="00F544E6" w:rsidRDefault="00F544E6" w:rsidP="00F544E6">
      <w:pPr>
        <w:spacing w:line="270" w:lineRule="atLeast"/>
        <w:textAlignment w:val="center"/>
        <w:outlineLvl w:val="0"/>
        <w:rPr>
          <w:rFonts w:ascii="Arial" w:hAnsi="Arial" w:cs="Arial"/>
          <w:color w:val="1E60AA"/>
          <w:kern w:val="36"/>
          <w:sz w:val="36"/>
          <w:szCs w:val="36"/>
        </w:rPr>
      </w:pPr>
      <w:r w:rsidRPr="00F544E6">
        <w:rPr>
          <w:rFonts w:ascii="Arial" w:hAnsi="Arial" w:cs="Arial"/>
          <w:color w:val="1E60AA"/>
          <w:kern w:val="36"/>
          <w:sz w:val="36"/>
          <w:szCs w:val="36"/>
        </w:rPr>
        <w:t>Травмы опорно-двигательного аппарата</w:t>
      </w:r>
    </w:p>
    <w:p w:rsidR="007C0F57" w:rsidRDefault="007C0F57" w:rsidP="00F544E6">
      <w:pPr>
        <w:rPr>
          <w:rFonts w:ascii="Arial" w:hAnsi="Arial" w:cs="Arial"/>
          <w:color w:val="555555"/>
          <w:sz w:val="28"/>
          <w:szCs w:val="28"/>
        </w:rPr>
      </w:pPr>
    </w:p>
    <w:p w:rsidR="00F544E6" w:rsidRPr="00F544E6" w:rsidRDefault="00F544E6" w:rsidP="007C0F57">
      <w:pPr>
        <w:rPr>
          <w:rFonts w:ascii="Arial" w:hAnsi="Arial" w:cs="Arial"/>
          <w:color w:val="555555"/>
          <w:sz w:val="28"/>
          <w:szCs w:val="28"/>
        </w:rPr>
      </w:pPr>
      <w:r w:rsidRPr="00F544E6">
        <w:rPr>
          <w:rFonts w:ascii="Arial" w:hAnsi="Arial" w:cs="Arial"/>
          <w:color w:val="555555"/>
          <w:sz w:val="28"/>
          <w:szCs w:val="28"/>
        </w:rPr>
        <w:t>Травмы или повреждения опорно-двигательного аппарата являются одним из самых частых видов повреждений, которые происходят при различных анатомических и функциональных нарушениях тканей и органов, возникающих в результате действия агрессивных факторов внешней среды (при падении, неловком или неожиданном движении, во время автомобильных аварий или стихийных бедствий).</w:t>
      </w:r>
    </w:p>
    <w:p w:rsidR="00F544E6" w:rsidRPr="00F544E6" w:rsidRDefault="00F544E6" w:rsidP="00F544E6">
      <w:pPr>
        <w:spacing w:before="100" w:beforeAutospacing="1" w:after="100" w:afterAutospacing="1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noProof/>
          <w:color w:val="555555"/>
          <w:sz w:val="17"/>
          <w:szCs w:val="17"/>
        </w:rPr>
        <w:drawing>
          <wp:inline distT="0" distB="0" distL="0" distR="0">
            <wp:extent cx="3569970" cy="2377440"/>
            <wp:effectExtent l="19050" t="0" r="0" b="0"/>
            <wp:docPr id="1" name="Рисунок 1" descr="diagnos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nosti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4E6" w:rsidRPr="00F544E6" w:rsidRDefault="00F544E6" w:rsidP="00F544E6">
      <w:pPr>
        <w:rPr>
          <w:rFonts w:ascii="Arial" w:hAnsi="Arial" w:cs="Arial"/>
          <w:color w:val="555555"/>
          <w:sz w:val="28"/>
          <w:szCs w:val="28"/>
        </w:rPr>
      </w:pPr>
      <w:r w:rsidRPr="00F544E6">
        <w:rPr>
          <w:rFonts w:ascii="Arial" w:hAnsi="Arial" w:cs="Arial"/>
          <w:b/>
          <w:bCs/>
          <w:color w:val="555555"/>
          <w:sz w:val="28"/>
          <w:szCs w:val="28"/>
        </w:rPr>
        <w:t>Травмы </w:t>
      </w:r>
      <w:r w:rsidRPr="00F544E6">
        <w:rPr>
          <w:rFonts w:ascii="Arial" w:hAnsi="Arial" w:cs="Arial"/>
          <w:color w:val="555555"/>
          <w:sz w:val="28"/>
          <w:szCs w:val="28"/>
        </w:rPr>
        <w:t>или</w:t>
      </w:r>
      <w:r w:rsidRPr="00F544E6">
        <w:rPr>
          <w:rFonts w:ascii="Arial" w:hAnsi="Arial" w:cs="Arial"/>
          <w:b/>
          <w:bCs/>
          <w:color w:val="555555"/>
          <w:sz w:val="28"/>
          <w:szCs w:val="28"/>
        </w:rPr>
        <w:t> повреждения опорно-двигательного аппарата </w:t>
      </w:r>
      <w:r w:rsidRPr="00F544E6">
        <w:rPr>
          <w:rFonts w:ascii="Arial" w:hAnsi="Arial" w:cs="Arial"/>
          <w:color w:val="555555"/>
          <w:sz w:val="28"/>
          <w:szCs w:val="28"/>
        </w:rPr>
        <w:t>являются одним из самых частых видов повреждений, которые происходят при различных анатомических и функциональных нарушениях тканей и органов, возникающих в результате действия агрессивных факторов внешней среды (при падении, неловком или неожиданном движении, во время автомобильных аварий или стихийных бедствий).</w:t>
      </w:r>
    </w:p>
    <w:p w:rsidR="007C0F57" w:rsidRDefault="00F544E6" w:rsidP="00F544E6">
      <w:pPr>
        <w:outlineLvl w:val="1"/>
        <w:rPr>
          <w:rFonts w:ascii="Arial" w:hAnsi="Arial" w:cs="Arial"/>
          <w:color w:val="1E60AA"/>
          <w:sz w:val="32"/>
          <w:szCs w:val="32"/>
        </w:rPr>
      </w:pPr>
      <w:r w:rsidRPr="00F544E6">
        <w:rPr>
          <w:rFonts w:ascii="Arial" w:hAnsi="Arial" w:cs="Arial"/>
          <w:color w:val="1E60AA"/>
          <w:sz w:val="32"/>
          <w:szCs w:val="32"/>
        </w:rPr>
        <w:t>Основные виды травм:</w:t>
      </w:r>
    </w:p>
    <w:p w:rsidR="00F544E6" w:rsidRPr="00F544E6" w:rsidRDefault="00F544E6" w:rsidP="00F544E6">
      <w:pPr>
        <w:outlineLvl w:val="1"/>
        <w:rPr>
          <w:rFonts w:ascii="Arial" w:hAnsi="Arial" w:cs="Arial"/>
          <w:color w:val="1E60AA"/>
          <w:sz w:val="32"/>
          <w:szCs w:val="32"/>
        </w:rPr>
      </w:pPr>
      <w:r w:rsidRPr="00F544E6">
        <w:rPr>
          <w:rFonts w:ascii="Arial" w:hAnsi="Arial" w:cs="Arial"/>
          <w:color w:val="1E60AA"/>
          <w:sz w:val="32"/>
          <w:szCs w:val="32"/>
        </w:rPr>
        <w:t>Ушибы</w:t>
      </w:r>
    </w:p>
    <w:p w:rsidR="00F544E6" w:rsidRPr="007C0F57" w:rsidRDefault="00F544E6" w:rsidP="007C0F57">
      <w:pPr>
        <w:rPr>
          <w:rFonts w:ascii="Arial" w:hAnsi="Arial" w:cs="Arial"/>
          <w:color w:val="555555"/>
          <w:sz w:val="28"/>
          <w:szCs w:val="28"/>
        </w:rPr>
      </w:pPr>
      <w:r w:rsidRPr="00F544E6">
        <w:rPr>
          <w:rFonts w:ascii="Arial" w:hAnsi="Arial" w:cs="Arial"/>
          <w:b/>
          <w:bCs/>
          <w:color w:val="555555"/>
          <w:sz w:val="28"/>
          <w:szCs w:val="28"/>
        </w:rPr>
        <w:t>Ушибы</w:t>
      </w:r>
      <w:r w:rsidRPr="00F544E6">
        <w:rPr>
          <w:rFonts w:ascii="Arial" w:hAnsi="Arial" w:cs="Arial"/>
          <w:color w:val="555555"/>
          <w:sz w:val="28"/>
          <w:szCs w:val="28"/>
        </w:rPr>
        <w:t> – наиболее частый вид повреждений, который может встречаться как самостоятельно, так и сопутствовать другим более тяжелым травмам (вывихам, переломам, повреждениям внутренних органов). Ушиб обычно является следствием падения с небольшой высоты или удара, нанесенного тупым предметом. При легких ушибах, не сопровождающихся кровоподтеками, припухлость и болезненность исчезают через 1—2 дня, при кровоподтеках они сохраняются до 6—12 дней.</w:t>
      </w:r>
    </w:p>
    <w:p w:rsidR="00F544E6" w:rsidRPr="00F544E6" w:rsidRDefault="00F544E6" w:rsidP="00F544E6">
      <w:pPr>
        <w:spacing w:before="357" w:after="265" w:line="270" w:lineRule="atLeast"/>
        <w:outlineLvl w:val="1"/>
        <w:rPr>
          <w:rFonts w:ascii="Arial" w:hAnsi="Arial" w:cs="Arial"/>
          <w:color w:val="1E60AA"/>
          <w:sz w:val="32"/>
          <w:szCs w:val="32"/>
        </w:rPr>
      </w:pPr>
      <w:r w:rsidRPr="00F544E6">
        <w:rPr>
          <w:rFonts w:ascii="Arial" w:hAnsi="Arial" w:cs="Arial"/>
          <w:color w:val="1E60AA"/>
          <w:sz w:val="32"/>
          <w:szCs w:val="32"/>
        </w:rPr>
        <w:t>Растяжения или разрывы связок</w:t>
      </w:r>
    </w:p>
    <w:p w:rsidR="00F544E6" w:rsidRPr="007C0F57" w:rsidRDefault="00F544E6" w:rsidP="00F544E6">
      <w:pPr>
        <w:rPr>
          <w:rFonts w:ascii="Arial" w:hAnsi="Arial" w:cs="Arial"/>
          <w:color w:val="555555"/>
          <w:sz w:val="28"/>
          <w:szCs w:val="28"/>
        </w:rPr>
      </w:pPr>
      <w:r w:rsidRPr="00F544E6">
        <w:rPr>
          <w:rFonts w:ascii="Arial" w:hAnsi="Arial" w:cs="Arial"/>
          <w:color w:val="555555"/>
          <w:sz w:val="28"/>
          <w:szCs w:val="28"/>
        </w:rPr>
        <w:t>Повреждения тканей с их частичным разрывом при сохранении анатомической непрерывности называется </w:t>
      </w:r>
      <w:r w:rsidRPr="00F544E6">
        <w:rPr>
          <w:rFonts w:ascii="Arial" w:hAnsi="Arial" w:cs="Arial"/>
          <w:b/>
          <w:bCs/>
          <w:color w:val="555555"/>
          <w:sz w:val="28"/>
          <w:szCs w:val="28"/>
        </w:rPr>
        <w:t>растяжением</w:t>
      </w:r>
      <w:r w:rsidRPr="00F544E6">
        <w:rPr>
          <w:rFonts w:ascii="Arial" w:hAnsi="Arial" w:cs="Arial"/>
          <w:color w:val="555555"/>
          <w:sz w:val="28"/>
          <w:szCs w:val="28"/>
        </w:rPr>
        <w:t xml:space="preserve">. Чаще всего </w:t>
      </w:r>
      <w:r w:rsidRPr="00F544E6">
        <w:rPr>
          <w:rFonts w:ascii="Arial" w:hAnsi="Arial" w:cs="Arial"/>
          <w:color w:val="555555"/>
          <w:sz w:val="28"/>
          <w:szCs w:val="28"/>
        </w:rPr>
        <w:lastRenderedPageBreak/>
        <w:t>встречается </w:t>
      </w:r>
      <w:r w:rsidRPr="00F544E6">
        <w:rPr>
          <w:rFonts w:ascii="Arial" w:hAnsi="Arial" w:cs="Arial"/>
          <w:b/>
          <w:bCs/>
          <w:i/>
          <w:iCs/>
          <w:color w:val="555555"/>
          <w:sz w:val="28"/>
          <w:szCs w:val="28"/>
        </w:rPr>
        <w:t>растяжение связок суставов</w:t>
      </w:r>
      <w:r w:rsidRPr="00F544E6">
        <w:rPr>
          <w:rFonts w:ascii="Arial" w:hAnsi="Arial" w:cs="Arial"/>
          <w:color w:val="555555"/>
          <w:sz w:val="28"/>
          <w:szCs w:val="28"/>
        </w:rPr>
        <w:t>. Механизм данного вида травмы обусловлен растягиванием тканей двумя силами, действующими в противоположных направлениях, при фиксированном теле, органе или области. Обычно такое случается при падении, поднятии тяжести, беге и т.д. </w:t>
      </w:r>
      <w:r w:rsidRPr="00F544E6">
        <w:rPr>
          <w:rFonts w:ascii="Arial" w:hAnsi="Arial" w:cs="Arial"/>
          <w:b/>
          <w:bCs/>
          <w:i/>
          <w:iCs/>
          <w:color w:val="555555"/>
          <w:sz w:val="28"/>
          <w:szCs w:val="28"/>
        </w:rPr>
        <w:t>Растяжение связок</w:t>
      </w:r>
      <w:r w:rsidRPr="00F544E6">
        <w:rPr>
          <w:rFonts w:ascii="Arial" w:hAnsi="Arial" w:cs="Arial"/>
          <w:color w:val="555555"/>
          <w:sz w:val="28"/>
          <w:szCs w:val="28"/>
        </w:rPr>
        <w:t> – наиболее частая травма опорно-двигательного аппарата, с которой приходится сталкиваться в повседневной жизни. Она проявляется болью в области сустава. Такая боль при растяжении обычно долго не проходит, хотя внешних проявлений травмы нет.</w:t>
      </w:r>
    </w:p>
    <w:p w:rsidR="00F544E6" w:rsidRPr="00F544E6" w:rsidRDefault="00F544E6" w:rsidP="00F544E6">
      <w:pPr>
        <w:rPr>
          <w:rFonts w:ascii="Arial" w:hAnsi="Arial" w:cs="Arial"/>
          <w:color w:val="555555"/>
          <w:sz w:val="28"/>
          <w:szCs w:val="28"/>
        </w:rPr>
      </w:pPr>
      <w:r w:rsidRPr="00F544E6">
        <w:rPr>
          <w:rFonts w:ascii="Arial" w:hAnsi="Arial" w:cs="Arial"/>
          <w:b/>
          <w:bCs/>
          <w:color w:val="555555"/>
          <w:sz w:val="28"/>
          <w:szCs w:val="28"/>
        </w:rPr>
        <w:t>Разрыв мышцы или сухожилия</w:t>
      </w:r>
      <w:r w:rsidRPr="00F544E6">
        <w:rPr>
          <w:rFonts w:ascii="Arial" w:hAnsi="Arial" w:cs="Arial"/>
          <w:color w:val="555555"/>
          <w:sz w:val="28"/>
          <w:szCs w:val="28"/>
        </w:rPr>
        <w:t> – довольно редкая травма. Для её возникновения требуется приложение чрезмерных усилий. Разрыв чаще всего происходит в мышцах, испытывающих самые сильные нагрузки – в бицепсе руки или трицепсе голени. </w:t>
      </w:r>
      <w:r w:rsidRPr="00F544E6">
        <w:rPr>
          <w:rFonts w:ascii="Arial" w:hAnsi="Arial" w:cs="Arial"/>
          <w:b/>
          <w:bCs/>
          <w:color w:val="555555"/>
          <w:sz w:val="28"/>
          <w:szCs w:val="28"/>
        </w:rPr>
        <w:t>Разрыв сухожилия</w:t>
      </w:r>
      <w:r w:rsidRPr="00F544E6">
        <w:rPr>
          <w:rFonts w:ascii="Arial" w:hAnsi="Arial" w:cs="Arial"/>
          <w:color w:val="555555"/>
          <w:sz w:val="28"/>
          <w:szCs w:val="28"/>
        </w:rPr>
        <w:t> (мышца рвётся крайне редко) проявляется тем, что в области плеча или голени образуется нехарактерный для этих частей тела рельеф – </w:t>
      </w:r>
      <w:proofErr w:type="spellStart"/>
      <w:r w:rsidRPr="00F544E6">
        <w:rPr>
          <w:rFonts w:ascii="Arial" w:hAnsi="Arial" w:cs="Arial"/>
          <w:b/>
          <w:bCs/>
          <w:i/>
          <w:iCs/>
          <w:color w:val="555555"/>
          <w:sz w:val="28"/>
          <w:szCs w:val="28"/>
        </w:rPr>
        <w:t>взгорбливание</w:t>
      </w:r>
      <w:proofErr w:type="spellEnd"/>
      <w:r w:rsidRPr="00F544E6">
        <w:rPr>
          <w:rFonts w:ascii="Arial" w:hAnsi="Arial" w:cs="Arial"/>
          <w:b/>
          <w:bCs/>
          <w:i/>
          <w:iCs/>
          <w:color w:val="555555"/>
          <w:sz w:val="28"/>
          <w:szCs w:val="28"/>
        </w:rPr>
        <w:t xml:space="preserve"> мышц</w:t>
      </w:r>
      <w:r w:rsidRPr="00F544E6">
        <w:rPr>
          <w:rFonts w:ascii="Arial" w:hAnsi="Arial" w:cs="Arial"/>
          <w:color w:val="555555"/>
          <w:sz w:val="28"/>
          <w:szCs w:val="28"/>
        </w:rPr>
        <w:t>. Это сопровождается сильной болью и неподвижностью конечности. Если действующая сила превышает сопротивляемость тканей, то происходит разрыв связок, фасций, мышц, сухожилий, нервов и др.</w:t>
      </w:r>
    </w:p>
    <w:p w:rsidR="00F544E6" w:rsidRPr="00F544E6" w:rsidRDefault="00F544E6" w:rsidP="00F544E6">
      <w:pPr>
        <w:spacing w:before="357" w:after="265" w:line="270" w:lineRule="atLeast"/>
        <w:outlineLvl w:val="1"/>
        <w:rPr>
          <w:rFonts w:ascii="Arial" w:hAnsi="Arial" w:cs="Arial"/>
          <w:color w:val="1E60AA"/>
          <w:sz w:val="32"/>
          <w:szCs w:val="32"/>
        </w:rPr>
      </w:pPr>
      <w:r w:rsidRPr="00F544E6">
        <w:rPr>
          <w:rFonts w:ascii="Arial" w:hAnsi="Arial" w:cs="Arial"/>
          <w:color w:val="1E60AA"/>
          <w:sz w:val="32"/>
          <w:szCs w:val="32"/>
        </w:rPr>
        <w:t>Вывихи</w:t>
      </w:r>
    </w:p>
    <w:p w:rsidR="00F544E6" w:rsidRPr="00F544E6" w:rsidRDefault="00F544E6" w:rsidP="00F544E6">
      <w:pPr>
        <w:spacing w:beforeAutospacing="1" w:afterAutospacing="1"/>
        <w:rPr>
          <w:rFonts w:ascii="Arial" w:hAnsi="Arial" w:cs="Arial"/>
          <w:color w:val="555555"/>
          <w:sz w:val="28"/>
          <w:szCs w:val="28"/>
        </w:rPr>
      </w:pPr>
      <w:r w:rsidRPr="00F544E6">
        <w:rPr>
          <w:rFonts w:ascii="Arial" w:hAnsi="Arial" w:cs="Arial"/>
          <w:b/>
          <w:bCs/>
          <w:color w:val="555555"/>
          <w:sz w:val="28"/>
          <w:szCs w:val="28"/>
        </w:rPr>
        <w:t>Вывих</w:t>
      </w:r>
      <w:r w:rsidRPr="00F544E6">
        <w:rPr>
          <w:rFonts w:ascii="Arial" w:hAnsi="Arial" w:cs="Arial"/>
          <w:color w:val="555555"/>
          <w:sz w:val="28"/>
          <w:szCs w:val="28"/>
        </w:rPr>
        <w:t> – это смещение суставных поверхностей костей в суставных сочленениях. При этом возможно повреждение суставной сумки с травмой сосудов, нервных стволов. Вывихи возникают от чрезмерной нагрузки на суставы. Наиболее часто встречаются вывихи плечевого и локтевого суставов. Реже наблюдаются вывихи голеностопного сустава и суставов пальцев кисти. Крайне редки вывихи коленного и тазобедренного суставов.</w:t>
      </w:r>
    </w:p>
    <w:p w:rsidR="00F544E6" w:rsidRPr="00F544E6" w:rsidRDefault="00F544E6" w:rsidP="00F544E6">
      <w:pPr>
        <w:spacing w:before="100" w:beforeAutospacing="1" w:after="100" w:afterAutospacing="1"/>
        <w:rPr>
          <w:rFonts w:ascii="Arial" w:hAnsi="Arial" w:cs="Arial"/>
          <w:color w:val="555555"/>
          <w:sz w:val="28"/>
          <w:szCs w:val="28"/>
        </w:rPr>
      </w:pPr>
      <w:r w:rsidRPr="00F544E6">
        <w:rPr>
          <w:rFonts w:ascii="Arial" w:hAnsi="Arial" w:cs="Arial"/>
          <w:color w:val="555555"/>
          <w:sz w:val="28"/>
          <w:szCs w:val="28"/>
        </w:rPr>
        <w:t>При вывихах и подвывихах нарушается нормальная форма сустава, движения в нем ограничиваются или становятся невозможными. Эти признаки сочетаются с симптомами, имеющими место при повреждениях связочного аппарата и сумки сустава.</w:t>
      </w:r>
    </w:p>
    <w:p w:rsidR="00F544E6" w:rsidRPr="00F544E6" w:rsidRDefault="00F544E6" w:rsidP="00F544E6">
      <w:pPr>
        <w:spacing w:before="357" w:after="265" w:line="270" w:lineRule="atLeast"/>
        <w:outlineLvl w:val="1"/>
        <w:rPr>
          <w:rFonts w:ascii="Arial" w:hAnsi="Arial" w:cs="Arial"/>
          <w:color w:val="1E60AA"/>
          <w:sz w:val="32"/>
          <w:szCs w:val="32"/>
        </w:rPr>
      </w:pPr>
      <w:r w:rsidRPr="00F544E6">
        <w:rPr>
          <w:rFonts w:ascii="Arial" w:hAnsi="Arial" w:cs="Arial"/>
          <w:color w:val="1E60AA"/>
          <w:sz w:val="32"/>
          <w:szCs w:val="32"/>
        </w:rPr>
        <w:t>Переломы</w:t>
      </w:r>
    </w:p>
    <w:p w:rsidR="007C0F57" w:rsidRDefault="00F544E6" w:rsidP="007C0F57">
      <w:pPr>
        <w:jc w:val="both"/>
        <w:rPr>
          <w:b/>
          <w:i/>
          <w:sz w:val="30"/>
          <w:szCs w:val="30"/>
        </w:rPr>
      </w:pPr>
      <w:r w:rsidRPr="00F544E6">
        <w:rPr>
          <w:rFonts w:ascii="Arial" w:hAnsi="Arial" w:cs="Arial"/>
          <w:b/>
          <w:bCs/>
          <w:color w:val="555555"/>
          <w:sz w:val="28"/>
          <w:szCs w:val="28"/>
        </w:rPr>
        <w:t>Переломами костей</w:t>
      </w:r>
      <w:r w:rsidRPr="00F544E6">
        <w:rPr>
          <w:rFonts w:ascii="Arial" w:hAnsi="Arial" w:cs="Arial"/>
          <w:color w:val="555555"/>
          <w:sz w:val="28"/>
          <w:szCs w:val="28"/>
        </w:rPr>
        <w:t> называют нарушение их целостности. Причиной перелома может быть как воздействие внешней силы (</w:t>
      </w:r>
      <w:proofErr w:type="gramStart"/>
      <w:r w:rsidRPr="00F544E6">
        <w:rPr>
          <w:rFonts w:ascii="Arial" w:hAnsi="Arial" w:cs="Arial"/>
          <w:color w:val="555555"/>
          <w:sz w:val="28"/>
          <w:szCs w:val="28"/>
        </w:rPr>
        <w:t>удар</w:t>
      </w:r>
      <w:proofErr w:type="gramEnd"/>
      <w:r w:rsidRPr="00F544E6">
        <w:rPr>
          <w:rFonts w:ascii="Arial" w:hAnsi="Arial" w:cs="Arial"/>
          <w:color w:val="555555"/>
          <w:sz w:val="28"/>
          <w:szCs w:val="28"/>
        </w:rPr>
        <w:t xml:space="preserve"> или большая нагрузка), так и некоторые болезни, которые снижают прочность костей и делают их ломкими. Тяжесть перелома зависит от его локализации, размера и вида.</w:t>
      </w:r>
      <w:r w:rsidR="007C0F57" w:rsidRPr="007C0F57">
        <w:rPr>
          <w:b/>
          <w:i/>
          <w:sz w:val="30"/>
          <w:szCs w:val="30"/>
        </w:rPr>
        <w:t xml:space="preserve"> </w:t>
      </w:r>
    </w:p>
    <w:p w:rsidR="007C0F57" w:rsidRPr="007C0F57" w:rsidRDefault="007C0F57" w:rsidP="007C0F57">
      <w:pPr>
        <w:jc w:val="right"/>
        <w:rPr>
          <w:b/>
          <w:i/>
          <w:sz w:val="30"/>
          <w:szCs w:val="30"/>
        </w:rPr>
      </w:pPr>
      <w:r w:rsidRPr="007C0F57">
        <w:rPr>
          <w:b/>
          <w:i/>
          <w:sz w:val="30"/>
          <w:szCs w:val="30"/>
        </w:rPr>
        <w:t>По материалам ВОЗ</w:t>
      </w:r>
    </w:p>
    <w:p w:rsidR="007C0F57" w:rsidRPr="007C0F57" w:rsidRDefault="007C0F57" w:rsidP="007C0F57">
      <w:pPr>
        <w:rPr>
          <w:b/>
          <w:i/>
          <w:sz w:val="30"/>
          <w:szCs w:val="30"/>
        </w:rPr>
      </w:pPr>
    </w:p>
    <w:sectPr w:rsidR="007C0F57" w:rsidRPr="007C0F57" w:rsidSect="007C0F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314F1"/>
    <w:multiLevelType w:val="multilevel"/>
    <w:tmpl w:val="5DF289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44E6"/>
    <w:rsid w:val="000137AA"/>
    <w:rsid w:val="000140E2"/>
    <w:rsid w:val="000B2704"/>
    <w:rsid w:val="00214FA3"/>
    <w:rsid w:val="003D48AE"/>
    <w:rsid w:val="00795F17"/>
    <w:rsid w:val="007C0F57"/>
    <w:rsid w:val="009A15B6"/>
    <w:rsid w:val="00CF53CE"/>
    <w:rsid w:val="00D153D8"/>
    <w:rsid w:val="00D24550"/>
    <w:rsid w:val="00F20F7F"/>
    <w:rsid w:val="00F5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4F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14FA3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214F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F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14FA3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214FA3"/>
    <w:rPr>
      <w:b/>
      <w:bCs/>
      <w:sz w:val="28"/>
      <w:szCs w:val="28"/>
    </w:rPr>
  </w:style>
  <w:style w:type="character" w:styleId="a3">
    <w:name w:val="Emphasis"/>
    <w:qFormat/>
    <w:rsid w:val="00214FA3"/>
    <w:rPr>
      <w:i/>
      <w:iCs/>
    </w:rPr>
  </w:style>
  <w:style w:type="paragraph" w:styleId="a4">
    <w:name w:val="No Spacing"/>
    <w:uiPriority w:val="1"/>
    <w:qFormat/>
    <w:rsid w:val="00214FA3"/>
    <w:rPr>
      <w:sz w:val="24"/>
      <w:szCs w:val="24"/>
    </w:rPr>
  </w:style>
  <w:style w:type="paragraph" w:styleId="a5">
    <w:name w:val="List Paragraph"/>
    <w:basedOn w:val="a"/>
    <w:uiPriority w:val="34"/>
    <w:qFormat/>
    <w:rsid w:val="00214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F544E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544E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544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9374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4691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04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2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365ED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2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93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ГОРЕЦКАЯ Бронислава Казимировна</dc:creator>
  <cp:lastModifiedBy>ГОРЕЦКАЯ Бронислава Казимировна</cp:lastModifiedBy>
  <cp:revision>4</cp:revision>
  <cp:lastPrinted>2021-11-12T08:24:00Z</cp:lastPrinted>
  <dcterms:created xsi:type="dcterms:W3CDTF">2021-11-11T13:34:00Z</dcterms:created>
  <dcterms:modified xsi:type="dcterms:W3CDTF">2021-11-12T08:26:00Z</dcterms:modified>
</cp:coreProperties>
</file>